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45EA" w14:textId="1E3D93B4" w:rsidR="008231CF" w:rsidRDefault="00752548" w:rsidP="00C513DE">
      <w:pPr>
        <w:jc w:val="center"/>
        <w:rPr>
          <w:b/>
          <w:i/>
          <w:color w:val="0070C0"/>
          <w:sz w:val="32"/>
          <w:szCs w:val="32"/>
          <w:lang w:val="en-US"/>
        </w:rPr>
      </w:pPr>
      <w:bookmarkStart w:id="0" w:name="_GoBack"/>
      <w:bookmarkEnd w:id="0"/>
      <w:r w:rsidRPr="00752548">
        <w:rPr>
          <w:b/>
          <w:i/>
          <w:noProof/>
          <w:color w:val="0070C0"/>
          <w:sz w:val="32"/>
          <w:szCs w:val="32"/>
          <w:lang w:val="en-US"/>
        </w:rPr>
        <w:drawing>
          <wp:anchor distT="0" distB="0" distL="114300" distR="114300" simplePos="0" relativeHeight="251658240" behindDoc="0" locked="0" layoutInCell="1" allowOverlap="1" wp14:anchorId="69862BAA" wp14:editId="5B4601CE">
            <wp:simplePos x="0" y="0"/>
            <wp:positionH relativeFrom="margin">
              <wp:posOffset>5731510</wp:posOffset>
            </wp:positionH>
            <wp:positionV relativeFrom="margin">
              <wp:align>top</wp:align>
            </wp:positionV>
            <wp:extent cx="1116330" cy="1028700"/>
            <wp:effectExtent l="0" t="0" r="762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060" t="58788" r="33972" b="692"/>
                    <a:stretch/>
                  </pic:blipFill>
                  <pic:spPr>
                    <a:xfrm>
                      <a:off x="0" y="0"/>
                      <a:ext cx="1116330" cy="1028700"/>
                    </a:xfrm>
                    <a:prstGeom prst="rect">
                      <a:avLst/>
                    </a:prstGeom>
                  </pic:spPr>
                </pic:pic>
              </a:graphicData>
            </a:graphic>
            <wp14:sizeRelH relativeFrom="margin">
              <wp14:pctWidth>0</wp14:pctWidth>
            </wp14:sizeRelH>
            <wp14:sizeRelV relativeFrom="margin">
              <wp14:pctHeight>0</wp14:pctHeight>
            </wp14:sizeRelV>
          </wp:anchor>
        </w:drawing>
      </w:r>
      <w:r w:rsidR="00B86332">
        <w:rPr>
          <w:b/>
          <w:i/>
          <w:color w:val="0070C0"/>
          <w:sz w:val="32"/>
          <w:szCs w:val="32"/>
          <w:lang w:val="en-US"/>
        </w:rPr>
        <w:t xml:space="preserve">Healthy Start </w:t>
      </w:r>
      <w:r w:rsidR="00C513DE" w:rsidRPr="00C513DE">
        <w:rPr>
          <w:b/>
          <w:i/>
          <w:color w:val="0070C0"/>
          <w:sz w:val="32"/>
          <w:szCs w:val="32"/>
          <w:lang w:val="en-US"/>
        </w:rPr>
        <w:t>PDSA CYCLE DOCUMENTATION</w:t>
      </w:r>
    </w:p>
    <w:p w14:paraId="252C0A1B" w14:textId="3B582EC4" w:rsidR="00752548" w:rsidRPr="008301E5" w:rsidRDefault="008301E5" w:rsidP="008301E5">
      <w:pPr>
        <w:rPr>
          <w:lang w:val="en-US"/>
        </w:rPr>
      </w:pPr>
      <w:r w:rsidRPr="008301E5">
        <w:rPr>
          <w:lang w:val="en-US"/>
        </w:rPr>
        <w:t xml:space="preserve">A PDSA is the action component </w:t>
      </w:r>
      <w:r>
        <w:rPr>
          <w:lang w:val="en-US"/>
        </w:rPr>
        <w:t>of the Model for Improvement. It allows the team to create new knowledge by conducting small tests of change.</w:t>
      </w:r>
    </w:p>
    <w:tbl>
      <w:tblPr>
        <w:tblStyle w:val="GridTable1Light1"/>
        <w:tblW w:w="0" w:type="auto"/>
        <w:tblLook w:val="04A0" w:firstRow="1" w:lastRow="0" w:firstColumn="1" w:lastColumn="0" w:noHBand="0" w:noVBand="1"/>
      </w:tblPr>
      <w:tblGrid>
        <w:gridCol w:w="8275"/>
        <w:gridCol w:w="2493"/>
      </w:tblGrid>
      <w:tr w:rsidR="00C513DE" w14:paraId="3013246F" w14:textId="77777777" w:rsidTr="00830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tcPr>
          <w:p w14:paraId="258C7032" w14:textId="16E6AE35" w:rsidR="00C513DE" w:rsidRDefault="00C513DE">
            <w:pPr>
              <w:rPr>
                <w:lang w:val="en-US"/>
              </w:rPr>
            </w:pPr>
            <w:r>
              <w:rPr>
                <w:lang w:val="en-US"/>
              </w:rPr>
              <w:t xml:space="preserve">Project </w:t>
            </w:r>
            <w:r w:rsidR="008D25A0">
              <w:rPr>
                <w:lang w:val="en-US"/>
              </w:rPr>
              <w:t>Area</w:t>
            </w:r>
            <w:r w:rsidR="00B86332">
              <w:rPr>
                <w:lang w:val="en-US"/>
              </w:rPr>
              <w:t xml:space="preserve"> Engaging Fathers</w:t>
            </w:r>
          </w:p>
          <w:p w14:paraId="17B90575" w14:textId="215D3D0F" w:rsidR="008301E5" w:rsidRDefault="008D25A0">
            <w:pPr>
              <w:rPr>
                <w:lang w:val="en-US"/>
              </w:rPr>
            </w:pPr>
            <w:r>
              <w:rPr>
                <w:lang w:val="en-US"/>
              </w:rPr>
              <w:t>Test Idea</w:t>
            </w:r>
            <w:r w:rsidR="00B86332">
              <w:rPr>
                <w:lang w:val="en-US"/>
              </w:rPr>
              <w:t xml:space="preserve"> </w:t>
            </w:r>
            <w:r w:rsidR="00A031E1">
              <w:rPr>
                <w:lang w:val="en-US"/>
              </w:rPr>
              <w:t>Creating comfort and welcoming in a</w:t>
            </w:r>
            <w:r w:rsidR="00B86332">
              <w:rPr>
                <w:lang w:val="en-US"/>
              </w:rPr>
              <w:t>ccompanying new Mom at prenatal visits</w:t>
            </w:r>
          </w:p>
        </w:tc>
      </w:tr>
      <w:tr w:rsidR="008301E5" w14:paraId="27DFA3F8" w14:textId="77777777" w:rsidTr="008301E5">
        <w:tc>
          <w:tcPr>
            <w:cnfStyle w:val="001000000000" w:firstRow="0" w:lastRow="0" w:firstColumn="1" w:lastColumn="0" w:oddVBand="0" w:evenVBand="0" w:oddHBand="0" w:evenHBand="0" w:firstRowFirstColumn="0" w:firstRowLastColumn="0" w:lastRowFirstColumn="0" w:lastRowLastColumn="0"/>
            <w:tcW w:w="10768" w:type="dxa"/>
            <w:gridSpan w:val="2"/>
          </w:tcPr>
          <w:p w14:paraId="69698260" w14:textId="1AB10BA4" w:rsidR="008301E5" w:rsidRDefault="008301E5">
            <w:pPr>
              <w:rPr>
                <w:lang w:val="en-US"/>
              </w:rPr>
            </w:pPr>
            <w:r>
              <w:rPr>
                <w:lang w:val="en-US"/>
              </w:rPr>
              <w:t xml:space="preserve">Date: </w:t>
            </w:r>
            <w:r w:rsidR="002946FB">
              <w:rPr>
                <w:lang w:val="en-US"/>
              </w:rPr>
              <w:t>July 2 @ Maria’s virtual prenatal visit</w:t>
            </w:r>
          </w:p>
          <w:p w14:paraId="0FBB84BB" w14:textId="77777777" w:rsidR="008301E5" w:rsidRDefault="008301E5">
            <w:pPr>
              <w:rPr>
                <w:lang w:val="en-US"/>
              </w:rPr>
            </w:pPr>
          </w:p>
        </w:tc>
      </w:tr>
      <w:tr w:rsidR="00C513DE" w14:paraId="3C8417A4" w14:textId="77777777" w:rsidTr="000117D9">
        <w:trPr>
          <w:trHeight w:val="106"/>
        </w:trPr>
        <w:tc>
          <w:tcPr>
            <w:cnfStyle w:val="001000000000" w:firstRow="0" w:lastRow="0" w:firstColumn="1" w:lastColumn="0" w:oddVBand="0" w:evenVBand="0" w:oddHBand="0" w:evenHBand="0" w:firstRowFirstColumn="0" w:firstRowLastColumn="0" w:lastRowFirstColumn="0" w:lastRowLastColumn="0"/>
            <w:tcW w:w="8275" w:type="dxa"/>
          </w:tcPr>
          <w:p w14:paraId="6A5EED11" w14:textId="77777777" w:rsidR="000117D9" w:rsidRDefault="00C513DE">
            <w:pPr>
              <w:rPr>
                <w:bCs w:val="0"/>
                <w:lang w:val="en-US"/>
              </w:rPr>
            </w:pPr>
            <w:r w:rsidRPr="00C513DE">
              <w:rPr>
                <w:b w:val="0"/>
                <w:lang w:val="en-US"/>
              </w:rPr>
              <w:t>What question do we want to answer on this PDSA cycle?</w:t>
            </w:r>
            <w:r w:rsidR="002946FB">
              <w:rPr>
                <w:b w:val="0"/>
                <w:lang w:val="en-US"/>
              </w:rPr>
              <w:t xml:space="preserve"> </w:t>
            </w:r>
          </w:p>
          <w:p w14:paraId="232C2014" w14:textId="1A4139D0" w:rsidR="008301E5" w:rsidRDefault="000117D9">
            <w:pPr>
              <w:rPr>
                <w:lang w:val="en-US"/>
              </w:rPr>
            </w:pPr>
            <w:r>
              <w:rPr>
                <w:b w:val="0"/>
                <w:lang w:val="en-US"/>
              </w:rPr>
              <w:t xml:space="preserve">Will using </w:t>
            </w:r>
            <w:r w:rsidR="002946FB">
              <w:rPr>
                <w:b w:val="0"/>
                <w:lang w:val="en-US"/>
              </w:rPr>
              <w:t xml:space="preserve">introductions </w:t>
            </w:r>
            <w:r>
              <w:rPr>
                <w:b w:val="0"/>
                <w:lang w:val="en-US"/>
              </w:rPr>
              <w:t xml:space="preserve">and </w:t>
            </w:r>
            <w:r w:rsidR="002946FB">
              <w:rPr>
                <w:b w:val="0"/>
                <w:lang w:val="en-US"/>
              </w:rPr>
              <w:t xml:space="preserve">sharing </w:t>
            </w:r>
            <w:r>
              <w:rPr>
                <w:b w:val="0"/>
                <w:lang w:val="en-US"/>
              </w:rPr>
              <w:t xml:space="preserve">something about ourselves create engagement? Will Marcus and Maria feel </w:t>
            </w:r>
            <w:r w:rsidR="002946FB">
              <w:rPr>
                <w:b w:val="0"/>
                <w:lang w:val="en-US"/>
              </w:rPr>
              <w:t xml:space="preserve">comfort </w:t>
            </w:r>
            <w:r>
              <w:rPr>
                <w:b w:val="0"/>
                <w:lang w:val="en-US"/>
              </w:rPr>
              <w:t xml:space="preserve">able, will the care team?  Will Marcus want </w:t>
            </w:r>
            <w:proofErr w:type="gramStart"/>
            <w:r>
              <w:rPr>
                <w:b w:val="0"/>
                <w:lang w:val="en-US"/>
              </w:rPr>
              <w:t xml:space="preserve">to </w:t>
            </w:r>
            <w:r w:rsidR="002946FB">
              <w:rPr>
                <w:b w:val="0"/>
                <w:lang w:val="en-US"/>
              </w:rPr>
              <w:t xml:space="preserve"> participat</w:t>
            </w:r>
            <w:r>
              <w:rPr>
                <w:b w:val="0"/>
                <w:lang w:val="en-US"/>
              </w:rPr>
              <w:t>e</w:t>
            </w:r>
            <w:proofErr w:type="gramEnd"/>
            <w:r>
              <w:rPr>
                <w:b w:val="0"/>
                <w:lang w:val="en-US"/>
              </w:rPr>
              <w:t xml:space="preserve"> </w:t>
            </w:r>
            <w:r w:rsidR="002946FB">
              <w:rPr>
                <w:b w:val="0"/>
                <w:lang w:val="en-US"/>
              </w:rPr>
              <w:t xml:space="preserve">in </w:t>
            </w:r>
            <w:r>
              <w:rPr>
                <w:b w:val="0"/>
                <w:lang w:val="en-US"/>
              </w:rPr>
              <w:t xml:space="preserve">future </w:t>
            </w:r>
            <w:r w:rsidR="002946FB">
              <w:rPr>
                <w:b w:val="0"/>
                <w:lang w:val="en-US"/>
              </w:rPr>
              <w:t>visits? Will Marcus feel comfortable asking questions?  Will he leave the visit with at least one idea how to be supportive of Maria over the next 4 weeks?</w:t>
            </w:r>
            <w:r w:rsidR="001B0A35">
              <w:rPr>
                <w:b w:val="0"/>
                <w:lang w:val="en-US"/>
              </w:rPr>
              <w:t xml:space="preserve"> Will Marcus and Maria feel heard, understood and respected? </w:t>
            </w:r>
            <w:r w:rsidR="009A30FA">
              <w:rPr>
                <w:b w:val="0"/>
                <w:lang w:val="en-US"/>
              </w:rPr>
              <w:t>Will sharing extend the visit time?</w:t>
            </w:r>
          </w:p>
          <w:p w14:paraId="6ED76CBD" w14:textId="77777777" w:rsidR="00C513DE" w:rsidRDefault="00C513DE">
            <w:pPr>
              <w:rPr>
                <w:lang w:val="en-US"/>
              </w:rPr>
            </w:pPr>
          </w:p>
        </w:tc>
        <w:tc>
          <w:tcPr>
            <w:tcW w:w="2493" w:type="dxa"/>
          </w:tcPr>
          <w:p w14:paraId="597387D1" w14:textId="77777777" w:rsidR="00C513DE" w:rsidRPr="00C513DE" w:rsidRDefault="00C513DE">
            <w:pPr>
              <w:cnfStyle w:val="000000000000" w:firstRow="0" w:lastRow="0" w:firstColumn="0" w:lastColumn="0" w:oddVBand="0" w:evenVBand="0" w:oddHBand="0" w:evenHBand="0" w:firstRowFirstColumn="0" w:firstRowLastColumn="0" w:lastRowFirstColumn="0" w:lastRowLastColumn="0"/>
              <w:rPr>
                <w:b/>
                <w:lang w:val="en-US"/>
              </w:rPr>
            </w:pPr>
            <w:r w:rsidRPr="00C513DE">
              <w:rPr>
                <w:b/>
                <w:lang w:val="en-US"/>
              </w:rPr>
              <w:t>Is this cycle used to:</w:t>
            </w:r>
          </w:p>
          <w:p w14:paraId="402E5230" w14:textId="77777777" w:rsidR="00C513DE" w:rsidRPr="008301E5" w:rsidRDefault="00C513DE">
            <w:pPr>
              <w:cnfStyle w:val="000000000000" w:firstRow="0" w:lastRow="0" w:firstColumn="0" w:lastColumn="0" w:oddVBand="0" w:evenVBand="0" w:oddHBand="0" w:evenHBand="0" w:firstRowFirstColumn="0" w:firstRowLastColumn="0" w:lastRowFirstColumn="0" w:lastRowLastColumn="0"/>
              <w:rPr>
                <w:color w:val="231F20"/>
                <w:sz w:val="18"/>
              </w:rPr>
            </w:pPr>
            <w:r w:rsidRPr="008301E5">
              <w:rPr>
                <w:rFonts w:cstheme="minorHAnsi"/>
                <w:color w:val="231F20"/>
                <w:sz w:val="28"/>
              </w:rPr>
              <w:t>□</w:t>
            </w:r>
            <w:r w:rsidRPr="008301E5">
              <w:rPr>
                <w:color w:val="231F20"/>
                <w:sz w:val="18"/>
              </w:rPr>
              <w:t xml:space="preserve"> Develop</w:t>
            </w:r>
            <w:r w:rsidRPr="008301E5">
              <w:rPr>
                <w:color w:val="231F20"/>
                <w:spacing w:val="-7"/>
                <w:sz w:val="18"/>
              </w:rPr>
              <w:t xml:space="preserve"> </w:t>
            </w:r>
            <w:r w:rsidRPr="008301E5">
              <w:rPr>
                <w:color w:val="231F20"/>
                <w:sz w:val="18"/>
              </w:rPr>
              <w:t>a</w:t>
            </w:r>
            <w:r w:rsidRPr="008301E5">
              <w:rPr>
                <w:color w:val="231F20"/>
                <w:spacing w:val="-7"/>
                <w:sz w:val="18"/>
              </w:rPr>
              <w:t xml:space="preserve"> </w:t>
            </w:r>
            <w:r w:rsidRPr="008301E5">
              <w:rPr>
                <w:color w:val="231F20"/>
                <w:sz w:val="18"/>
              </w:rPr>
              <w:t>change</w:t>
            </w:r>
            <w:r w:rsidRPr="008301E5">
              <w:rPr>
                <w:color w:val="231F20"/>
                <w:spacing w:val="-7"/>
                <w:sz w:val="18"/>
              </w:rPr>
              <w:t xml:space="preserve"> </w:t>
            </w:r>
            <w:r w:rsidRPr="008301E5">
              <w:rPr>
                <w:color w:val="231F20"/>
                <w:sz w:val="18"/>
              </w:rPr>
              <w:t>idea,</w:t>
            </w:r>
            <w:r w:rsidRPr="008301E5">
              <w:rPr>
                <w:color w:val="231F20"/>
                <w:spacing w:val="-7"/>
                <w:sz w:val="18"/>
              </w:rPr>
              <w:t xml:space="preserve"> </w:t>
            </w:r>
            <w:r w:rsidRPr="008301E5">
              <w:rPr>
                <w:color w:val="231F20"/>
                <w:sz w:val="18"/>
              </w:rPr>
              <w:t xml:space="preserve">or </w:t>
            </w:r>
          </w:p>
          <w:p w14:paraId="4C13DF8B" w14:textId="64A785D2" w:rsidR="00C513DE" w:rsidRPr="008301E5" w:rsidRDefault="002946FB">
            <w:pPr>
              <w:cnfStyle w:val="000000000000" w:firstRow="0" w:lastRow="0" w:firstColumn="0" w:lastColumn="0" w:oddVBand="0" w:evenVBand="0" w:oddHBand="0" w:evenHBand="0" w:firstRowFirstColumn="0" w:firstRowLastColumn="0" w:lastRowFirstColumn="0" w:lastRowLastColumn="0"/>
              <w:rPr>
                <w:color w:val="231F20"/>
                <w:sz w:val="18"/>
              </w:rPr>
            </w:pPr>
            <w:r>
              <w:rPr>
                <w:rFonts w:cstheme="minorHAnsi"/>
                <w:color w:val="231F20"/>
                <w:sz w:val="28"/>
              </w:rPr>
              <w:t>X</w:t>
            </w:r>
            <w:r w:rsidR="00C513DE" w:rsidRPr="008301E5">
              <w:rPr>
                <w:rFonts w:cstheme="minorHAnsi"/>
                <w:color w:val="231F20"/>
                <w:sz w:val="28"/>
              </w:rPr>
              <w:t xml:space="preserve">□ </w:t>
            </w:r>
            <w:r w:rsidR="00C513DE" w:rsidRPr="008301E5">
              <w:rPr>
                <w:color w:val="231F20"/>
                <w:spacing w:val="-3"/>
                <w:sz w:val="18"/>
              </w:rPr>
              <w:t xml:space="preserve">Test </w:t>
            </w:r>
            <w:r w:rsidR="00C513DE" w:rsidRPr="008301E5">
              <w:rPr>
                <w:color w:val="231F20"/>
                <w:sz w:val="18"/>
              </w:rPr>
              <w:t xml:space="preserve">a change idea, or </w:t>
            </w:r>
          </w:p>
          <w:p w14:paraId="3173A4C0" w14:textId="77777777" w:rsidR="00C513DE" w:rsidRDefault="00C513DE">
            <w:pPr>
              <w:cnfStyle w:val="000000000000" w:firstRow="0" w:lastRow="0" w:firstColumn="0" w:lastColumn="0" w:oddVBand="0" w:evenVBand="0" w:oddHBand="0" w:evenHBand="0" w:firstRowFirstColumn="0" w:firstRowLastColumn="0" w:lastRowFirstColumn="0" w:lastRowLastColumn="0"/>
              <w:rPr>
                <w:lang w:val="en-US"/>
              </w:rPr>
            </w:pPr>
            <w:r w:rsidRPr="008301E5">
              <w:rPr>
                <w:rFonts w:cstheme="minorHAnsi"/>
                <w:color w:val="231F20"/>
                <w:sz w:val="28"/>
              </w:rPr>
              <w:t>□</w:t>
            </w:r>
            <w:r w:rsidRPr="008301E5">
              <w:rPr>
                <w:color w:val="231F20"/>
                <w:sz w:val="18"/>
              </w:rPr>
              <w:t>Implement a change</w:t>
            </w:r>
            <w:r w:rsidRPr="008301E5">
              <w:rPr>
                <w:color w:val="231F20"/>
                <w:spacing w:val="-20"/>
                <w:sz w:val="18"/>
              </w:rPr>
              <w:t xml:space="preserve"> </w:t>
            </w:r>
            <w:r w:rsidRPr="008301E5">
              <w:rPr>
                <w:color w:val="231F20"/>
                <w:sz w:val="18"/>
              </w:rPr>
              <w:t>idea</w:t>
            </w:r>
          </w:p>
        </w:tc>
      </w:tr>
      <w:tr w:rsidR="00C513DE" w14:paraId="7859E1BF" w14:textId="77777777" w:rsidTr="008301E5">
        <w:tc>
          <w:tcPr>
            <w:cnfStyle w:val="001000000000" w:firstRow="0" w:lastRow="0" w:firstColumn="1" w:lastColumn="0" w:oddVBand="0" w:evenVBand="0" w:oddHBand="0" w:evenHBand="0" w:firstRowFirstColumn="0" w:firstRowLastColumn="0" w:lastRowFirstColumn="0" w:lastRowLastColumn="0"/>
            <w:tcW w:w="10768" w:type="dxa"/>
            <w:gridSpan w:val="2"/>
          </w:tcPr>
          <w:p w14:paraId="328BC9C4" w14:textId="77777777" w:rsidR="00C513DE" w:rsidRPr="00C513DE" w:rsidRDefault="00C513DE">
            <w:pPr>
              <w:rPr>
                <w:lang w:val="en-US"/>
              </w:rPr>
            </w:pPr>
            <w:r w:rsidRPr="00C513DE">
              <w:rPr>
                <w:lang w:val="en-US"/>
              </w:rPr>
              <w:t>Plan</w:t>
            </w:r>
          </w:p>
          <w:p w14:paraId="37C84037" w14:textId="004ED0DB" w:rsidR="00C513DE" w:rsidRDefault="00C513DE">
            <w:pPr>
              <w:rPr>
                <w:bCs w:val="0"/>
                <w:lang w:val="en-US"/>
              </w:rPr>
            </w:pPr>
            <w:r w:rsidRPr="00C513DE">
              <w:rPr>
                <w:b w:val="0"/>
                <w:lang w:val="en-US"/>
              </w:rPr>
              <w:t>Plan to answer the question: ‘who will do what, when and where?’</w:t>
            </w:r>
          </w:p>
          <w:p w14:paraId="6AAF029A" w14:textId="616BAE70" w:rsidR="001B0A35" w:rsidRDefault="000117D9">
            <w:pPr>
              <w:rPr>
                <w:bCs w:val="0"/>
                <w:lang w:val="en-US"/>
              </w:rPr>
            </w:pPr>
            <w:r>
              <w:rPr>
                <w:b w:val="0"/>
                <w:lang w:val="en-US"/>
              </w:rPr>
              <w:t>I will call Maria’s nurse</w:t>
            </w:r>
            <w:r w:rsidR="00156E35">
              <w:rPr>
                <w:b w:val="0"/>
                <w:lang w:val="en-US"/>
              </w:rPr>
              <w:t xml:space="preserve">, Susan </w:t>
            </w:r>
            <w:r>
              <w:rPr>
                <w:b w:val="0"/>
                <w:lang w:val="en-US"/>
              </w:rPr>
              <w:t xml:space="preserve">and explain what and why we want to do the test and ask her to collaborate, I know her outside of work and think she </w:t>
            </w:r>
            <w:proofErr w:type="gramStart"/>
            <w:r>
              <w:rPr>
                <w:b w:val="0"/>
                <w:lang w:val="en-US"/>
              </w:rPr>
              <w:t>will .</w:t>
            </w:r>
            <w:proofErr w:type="gramEnd"/>
            <w:r>
              <w:rPr>
                <w:b w:val="0"/>
                <w:lang w:val="en-US"/>
              </w:rPr>
              <w:t xml:space="preserve">  </w:t>
            </w:r>
            <w:r w:rsidR="009A30FA">
              <w:rPr>
                <w:b w:val="0"/>
                <w:lang w:val="en-US"/>
              </w:rPr>
              <w:t>S</w:t>
            </w:r>
            <w:r w:rsidR="00156E35">
              <w:rPr>
                <w:b w:val="0"/>
                <w:lang w:val="en-US"/>
              </w:rPr>
              <w:t>he</w:t>
            </w:r>
            <w:r w:rsidR="009A30FA">
              <w:rPr>
                <w:b w:val="0"/>
                <w:lang w:val="en-US"/>
              </w:rPr>
              <w:t xml:space="preserve"> will prep the care team for the </w:t>
            </w:r>
            <w:proofErr w:type="gramStart"/>
            <w:r w:rsidR="009A30FA">
              <w:rPr>
                <w:b w:val="0"/>
                <w:lang w:val="en-US"/>
              </w:rPr>
              <w:t>test</w:t>
            </w:r>
            <w:proofErr w:type="gramEnd"/>
            <w:r w:rsidR="009A30FA">
              <w:rPr>
                <w:b w:val="0"/>
                <w:lang w:val="en-US"/>
              </w:rPr>
              <w:t xml:space="preserve"> and I will talk with Maria. </w:t>
            </w:r>
          </w:p>
          <w:p w14:paraId="770A6156" w14:textId="4AE5BB3A" w:rsidR="008301E5" w:rsidRPr="00662902" w:rsidRDefault="00156E35">
            <w:pPr>
              <w:rPr>
                <w:b w:val="0"/>
                <w:i/>
                <w:iCs/>
                <w:lang w:val="en-US"/>
              </w:rPr>
            </w:pPr>
            <w:r>
              <w:rPr>
                <w:b w:val="0"/>
                <w:lang w:val="en-US"/>
              </w:rPr>
              <w:t>What:  in zoom visit, a</w:t>
            </w:r>
            <w:r w:rsidR="002946FB">
              <w:rPr>
                <w:b w:val="0"/>
                <w:lang w:val="en-US"/>
              </w:rPr>
              <w:t xml:space="preserve">fter brief greeting, </w:t>
            </w:r>
            <w:r>
              <w:rPr>
                <w:b w:val="0"/>
                <w:lang w:val="en-US"/>
              </w:rPr>
              <w:t xml:space="preserve">Susan will </w:t>
            </w:r>
            <w:r w:rsidR="00A031E1">
              <w:rPr>
                <w:b w:val="0"/>
                <w:lang w:val="en-US"/>
              </w:rPr>
              <w:t xml:space="preserve">expresses how delighted </w:t>
            </w:r>
            <w:r>
              <w:rPr>
                <w:b w:val="0"/>
                <w:lang w:val="en-US"/>
              </w:rPr>
              <w:t xml:space="preserve">she is </w:t>
            </w:r>
            <w:r w:rsidR="00A031E1">
              <w:rPr>
                <w:b w:val="0"/>
                <w:lang w:val="en-US"/>
              </w:rPr>
              <w:t xml:space="preserve">to see M </w:t>
            </w:r>
            <w:proofErr w:type="gramStart"/>
            <w:r w:rsidR="00A031E1">
              <w:rPr>
                <w:b w:val="0"/>
                <w:lang w:val="en-US"/>
              </w:rPr>
              <w:t>&amp;  M</w:t>
            </w:r>
            <w:proofErr w:type="gramEnd"/>
            <w:r w:rsidR="00A031E1">
              <w:rPr>
                <w:b w:val="0"/>
                <w:lang w:val="en-US"/>
              </w:rPr>
              <w:t xml:space="preserve"> </w:t>
            </w:r>
            <w:r w:rsidR="00D64070">
              <w:rPr>
                <w:b w:val="0"/>
                <w:lang w:val="en-US"/>
              </w:rPr>
              <w:t xml:space="preserve">today.  How important a supportive partner is.  </w:t>
            </w:r>
            <w:r w:rsidR="002946FB">
              <w:rPr>
                <w:b w:val="0"/>
                <w:lang w:val="en-US"/>
              </w:rPr>
              <w:t xml:space="preserve">Maria will introduce Marcus to her care team.  Maria will share one thing she is looking forward to during her pregnancy and when the baby comes.  Marcus will also share one thing he is looking forward to when the baby comes.  Maria will share one strength she has that she will rely on during this pregnancy and Marcus will share a strength he brings to the family. Maria will share one concern she has; Marcus will share one of his concerns.  </w:t>
            </w:r>
            <w:r w:rsidR="00D64070">
              <w:rPr>
                <w:b w:val="0"/>
                <w:lang w:val="en-US"/>
              </w:rPr>
              <w:t xml:space="preserve">Care team will share 1 or 2 ideas on how Marcus can support Maria in the next 4 weeks.  Nurse will ask Marcus, in his own words, if he were telling his friend </w:t>
            </w:r>
            <w:proofErr w:type="spellStart"/>
            <w:r w:rsidR="00D64070">
              <w:rPr>
                <w:b w:val="0"/>
                <w:lang w:val="en-US"/>
              </w:rPr>
              <w:t>some</w:t>
            </w:r>
            <w:r>
              <w:rPr>
                <w:b w:val="0"/>
                <w:lang w:val="en-US"/>
              </w:rPr>
              <w:t xml:space="preserve"> </w:t>
            </w:r>
            <w:proofErr w:type="gramStart"/>
            <w:r w:rsidR="00D64070">
              <w:rPr>
                <w:b w:val="0"/>
                <w:lang w:val="en-US"/>
              </w:rPr>
              <w:t>thing</w:t>
            </w:r>
            <w:proofErr w:type="spellEnd"/>
            <w:proofErr w:type="gramEnd"/>
            <w:r w:rsidR="00D64070">
              <w:rPr>
                <w:b w:val="0"/>
                <w:lang w:val="en-US"/>
              </w:rPr>
              <w:t xml:space="preserve"> he can do to support Maria this month, what would he say?</w:t>
            </w:r>
            <w:r>
              <w:rPr>
                <w:b w:val="0"/>
                <w:lang w:val="en-US"/>
              </w:rPr>
              <w:t xml:space="preserve"> Susan will ask Marcus if he wants to come to the next visit: how important is it to him 0-10 (</w:t>
            </w:r>
            <w:proofErr w:type="gramStart"/>
            <w:r>
              <w:rPr>
                <w:b w:val="0"/>
                <w:lang w:val="en-US"/>
              </w:rPr>
              <w:t>10  most</w:t>
            </w:r>
            <w:proofErr w:type="gramEnd"/>
            <w:r>
              <w:rPr>
                <w:b w:val="0"/>
                <w:lang w:val="en-US"/>
              </w:rPr>
              <w:t xml:space="preserve">) and how confident is he 0-10 he can make.  They will trouble shoot and joint problem solve if less than a 7 She will also ask </w:t>
            </w:r>
            <w:r w:rsidR="009A30FA">
              <w:rPr>
                <w:b w:val="0"/>
                <w:lang w:val="en-US"/>
              </w:rPr>
              <w:t>Maria and Marcus to rate on a scale of 0-10 how much did they feel heard, understood and respected?  0 not at all and 10 perfectly.</w:t>
            </w:r>
            <w:r>
              <w:rPr>
                <w:b w:val="0"/>
                <w:lang w:val="en-US"/>
              </w:rPr>
              <w:t xml:space="preserve"> Was the approach a good fit, make sense to you?  To what degree did we talk about things you wanted to today?</w:t>
            </w:r>
          </w:p>
          <w:p w14:paraId="64451FB1" w14:textId="77777777" w:rsidR="00C513DE" w:rsidRPr="00C513DE" w:rsidRDefault="00C513DE">
            <w:pPr>
              <w:rPr>
                <w:b w:val="0"/>
                <w:lang w:val="en-US"/>
              </w:rPr>
            </w:pPr>
          </w:p>
          <w:p w14:paraId="4ADDC874" w14:textId="07A62A4C" w:rsidR="00C513DE" w:rsidRDefault="00C513DE">
            <w:pPr>
              <w:rPr>
                <w:bCs w:val="0"/>
                <w:lang w:val="en-US"/>
              </w:rPr>
            </w:pPr>
            <w:r w:rsidRPr="00C513DE">
              <w:rPr>
                <w:b w:val="0"/>
                <w:lang w:val="en-US"/>
              </w:rPr>
              <w:t>Plan for data collection:</w:t>
            </w:r>
            <w:r w:rsidR="002946FB">
              <w:rPr>
                <w:b w:val="0"/>
                <w:lang w:val="en-US"/>
              </w:rPr>
              <w:t xml:space="preserve"> Did sharing happen?  Y or N?  </w:t>
            </w:r>
            <w:r w:rsidR="009A30FA">
              <w:rPr>
                <w:b w:val="0"/>
                <w:lang w:val="en-US"/>
              </w:rPr>
              <w:t xml:space="preserve"> How long did sharing take?  Did visit run over? Response to respect questions from Maria and Marcus</w:t>
            </w:r>
            <w:r w:rsidR="00156E35">
              <w:rPr>
                <w:b w:val="0"/>
                <w:lang w:val="en-US"/>
              </w:rPr>
              <w:t xml:space="preserve">, re importance; confidence; heard; discussed what was wanted. </w:t>
            </w:r>
          </w:p>
          <w:p w14:paraId="7969045C" w14:textId="0A5E2C3B" w:rsidR="009A30FA" w:rsidRDefault="009A30FA">
            <w:pPr>
              <w:rPr>
                <w:bCs w:val="0"/>
                <w:lang w:val="en-US"/>
              </w:rPr>
            </w:pPr>
          </w:p>
          <w:p w14:paraId="05159049" w14:textId="4990C3D0" w:rsidR="008301E5" w:rsidRDefault="00156E35">
            <w:pPr>
              <w:rPr>
                <w:b w:val="0"/>
                <w:lang w:val="en-US"/>
              </w:rPr>
            </w:pPr>
            <w:r>
              <w:rPr>
                <w:b w:val="0"/>
                <w:lang w:val="en-US"/>
              </w:rPr>
              <w:t>Susan</w:t>
            </w:r>
            <w:r w:rsidR="009A30FA">
              <w:rPr>
                <w:b w:val="0"/>
                <w:lang w:val="en-US"/>
              </w:rPr>
              <w:t xml:space="preserve"> will record length of visit, time to do “connecting” and responses to the 3 questions.  She will </w:t>
            </w:r>
            <w:r w:rsidR="00662902">
              <w:rPr>
                <w:b w:val="0"/>
                <w:lang w:val="en-US"/>
              </w:rPr>
              <w:t xml:space="preserve">ask M and M to share results with </w:t>
            </w:r>
            <w:r>
              <w:rPr>
                <w:b w:val="0"/>
                <w:lang w:val="en-US"/>
              </w:rPr>
              <w:t xml:space="preserve">me. </w:t>
            </w:r>
          </w:p>
          <w:p w14:paraId="274CF0DA" w14:textId="77777777" w:rsidR="00C513DE" w:rsidRPr="00C513DE" w:rsidRDefault="00C513DE">
            <w:pPr>
              <w:rPr>
                <w:b w:val="0"/>
                <w:lang w:val="en-US"/>
              </w:rPr>
            </w:pPr>
          </w:p>
          <w:p w14:paraId="701703AE" w14:textId="3C19243B" w:rsidR="00C513DE" w:rsidRDefault="00C513DE">
            <w:pPr>
              <w:rPr>
                <w:lang w:val="en-US"/>
              </w:rPr>
            </w:pPr>
            <w:r w:rsidRPr="00C513DE">
              <w:rPr>
                <w:b w:val="0"/>
                <w:lang w:val="en-US"/>
              </w:rPr>
              <w:t>Prediction of PDSA cycle results:</w:t>
            </w:r>
            <w:r w:rsidR="009A30FA">
              <w:rPr>
                <w:b w:val="0"/>
                <w:lang w:val="en-US"/>
              </w:rPr>
              <w:t xml:space="preserve"> Marcus and Maria will give 7 or higher on respect question; Maria will respond higher than Marcus on importance and confidence question.  Marcus and care team will need to do some planning to work around his schedule for next visit, he may need a device so he can join  next month.  </w:t>
            </w:r>
            <w:r w:rsidR="00D64070">
              <w:rPr>
                <w:b w:val="0"/>
                <w:lang w:val="en-US"/>
              </w:rPr>
              <w:t xml:space="preserve">Marcus will mention 1 or more supportive actions he can take over the next 4 weeks. </w:t>
            </w:r>
          </w:p>
          <w:p w14:paraId="3DF50F11" w14:textId="77777777" w:rsidR="008301E5" w:rsidRDefault="008301E5">
            <w:pPr>
              <w:rPr>
                <w:lang w:val="en-US"/>
              </w:rPr>
            </w:pPr>
          </w:p>
          <w:p w14:paraId="7D4FC588" w14:textId="77777777" w:rsidR="00C513DE" w:rsidRDefault="00C513DE">
            <w:pPr>
              <w:rPr>
                <w:lang w:val="en-US"/>
              </w:rPr>
            </w:pPr>
          </w:p>
        </w:tc>
      </w:tr>
      <w:tr w:rsidR="00C513DE" w14:paraId="328A0EAD" w14:textId="77777777" w:rsidTr="008301E5">
        <w:tc>
          <w:tcPr>
            <w:cnfStyle w:val="001000000000" w:firstRow="0" w:lastRow="0" w:firstColumn="1" w:lastColumn="0" w:oddVBand="0" w:evenVBand="0" w:oddHBand="0" w:evenHBand="0" w:firstRowFirstColumn="0" w:firstRowLastColumn="0" w:lastRowFirstColumn="0" w:lastRowLastColumn="0"/>
            <w:tcW w:w="10768" w:type="dxa"/>
            <w:gridSpan w:val="2"/>
          </w:tcPr>
          <w:p w14:paraId="2B365998" w14:textId="77777777" w:rsidR="00C513DE" w:rsidRPr="00C513DE" w:rsidRDefault="00C513DE">
            <w:pPr>
              <w:rPr>
                <w:lang w:val="en-US"/>
              </w:rPr>
            </w:pPr>
            <w:r w:rsidRPr="00C513DE">
              <w:rPr>
                <w:lang w:val="en-US"/>
              </w:rPr>
              <w:t>Do</w:t>
            </w:r>
          </w:p>
          <w:p w14:paraId="791AB144" w14:textId="039AA6CD" w:rsidR="00C513DE" w:rsidRDefault="00C513DE">
            <w:pPr>
              <w:rPr>
                <w:bCs w:val="0"/>
                <w:lang w:val="en-US"/>
              </w:rPr>
            </w:pPr>
            <w:r w:rsidRPr="00C513DE">
              <w:rPr>
                <w:b w:val="0"/>
                <w:lang w:val="en-US"/>
              </w:rPr>
              <w:t>Carry out the PDSA cycle, collect data and begin analysis</w:t>
            </w:r>
            <w:r w:rsidR="008D25A0">
              <w:rPr>
                <w:b w:val="0"/>
                <w:lang w:val="en-US"/>
              </w:rPr>
              <w:t>. Record what happened.</w:t>
            </w:r>
          </w:p>
          <w:p w14:paraId="5EFDC197" w14:textId="47F8A3C2" w:rsidR="008D25A0" w:rsidRDefault="008D25A0">
            <w:pPr>
              <w:rPr>
                <w:b w:val="0"/>
                <w:bCs w:val="0"/>
                <w:lang w:val="en-US"/>
              </w:rPr>
            </w:pPr>
          </w:p>
          <w:p w14:paraId="28AF2484" w14:textId="77777777" w:rsidR="008D25A0" w:rsidRDefault="008D25A0">
            <w:pPr>
              <w:rPr>
                <w:bCs w:val="0"/>
                <w:lang w:val="en-US"/>
              </w:rPr>
            </w:pPr>
          </w:p>
          <w:p w14:paraId="3F076BE3" w14:textId="77777777" w:rsidR="008D25A0" w:rsidRDefault="008D25A0">
            <w:pPr>
              <w:rPr>
                <w:bCs w:val="0"/>
                <w:lang w:val="en-US"/>
              </w:rPr>
            </w:pPr>
          </w:p>
          <w:p w14:paraId="5F17E3C6" w14:textId="100F8900" w:rsidR="008D25A0" w:rsidRPr="00C513DE" w:rsidRDefault="008D25A0">
            <w:pPr>
              <w:rPr>
                <w:b w:val="0"/>
                <w:lang w:val="en-US"/>
              </w:rPr>
            </w:pPr>
          </w:p>
        </w:tc>
      </w:tr>
      <w:tr w:rsidR="00C513DE" w14:paraId="51FB77F4" w14:textId="77777777" w:rsidTr="008301E5">
        <w:tc>
          <w:tcPr>
            <w:cnfStyle w:val="001000000000" w:firstRow="0" w:lastRow="0" w:firstColumn="1" w:lastColumn="0" w:oddVBand="0" w:evenVBand="0" w:oddHBand="0" w:evenHBand="0" w:firstRowFirstColumn="0" w:firstRowLastColumn="0" w:lastRowFirstColumn="0" w:lastRowLastColumn="0"/>
            <w:tcW w:w="10768" w:type="dxa"/>
            <w:gridSpan w:val="2"/>
          </w:tcPr>
          <w:p w14:paraId="7561E454" w14:textId="77777777" w:rsidR="00C513DE" w:rsidRPr="00C513DE" w:rsidRDefault="00C513DE">
            <w:pPr>
              <w:rPr>
                <w:lang w:val="en-US"/>
              </w:rPr>
            </w:pPr>
            <w:r w:rsidRPr="00C513DE">
              <w:rPr>
                <w:lang w:val="en-US"/>
              </w:rPr>
              <w:t>Study</w:t>
            </w:r>
          </w:p>
          <w:p w14:paraId="46F6F3E9" w14:textId="5470D43E" w:rsidR="008301E5" w:rsidRPr="00C513DE" w:rsidRDefault="00C513DE">
            <w:pPr>
              <w:rPr>
                <w:b w:val="0"/>
                <w:lang w:val="en-US"/>
              </w:rPr>
            </w:pPr>
            <w:r w:rsidRPr="00C513DE">
              <w:rPr>
                <w:b w:val="0"/>
                <w:lang w:val="en-US"/>
              </w:rPr>
              <w:lastRenderedPageBreak/>
              <w:t>Compare data to predictions:</w:t>
            </w:r>
          </w:p>
          <w:p w14:paraId="0AF7FFB9" w14:textId="77777777" w:rsidR="00C513DE" w:rsidRDefault="00C513DE">
            <w:pPr>
              <w:rPr>
                <w:b w:val="0"/>
                <w:lang w:val="en-US"/>
              </w:rPr>
            </w:pPr>
          </w:p>
          <w:p w14:paraId="671A1A05" w14:textId="77777777" w:rsidR="008301E5" w:rsidRDefault="008301E5">
            <w:pPr>
              <w:rPr>
                <w:b w:val="0"/>
                <w:lang w:val="en-US"/>
              </w:rPr>
            </w:pPr>
          </w:p>
          <w:p w14:paraId="6F652C66" w14:textId="77777777" w:rsidR="008301E5" w:rsidRPr="00C513DE" w:rsidRDefault="008301E5">
            <w:pPr>
              <w:rPr>
                <w:b w:val="0"/>
                <w:lang w:val="en-US"/>
              </w:rPr>
            </w:pPr>
          </w:p>
          <w:p w14:paraId="1E507E14" w14:textId="078B3C72" w:rsidR="008301E5" w:rsidRDefault="00C513DE">
            <w:pPr>
              <w:rPr>
                <w:b w:val="0"/>
                <w:lang w:val="en-US"/>
              </w:rPr>
            </w:pPr>
            <w:r w:rsidRPr="00C513DE">
              <w:rPr>
                <w:b w:val="0"/>
                <w:lang w:val="en-US"/>
              </w:rPr>
              <w:t>Summarize what was learned:</w:t>
            </w:r>
          </w:p>
          <w:p w14:paraId="11017E5D" w14:textId="77777777" w:rsidR="008301E5" w:rsidRDefault="008301E5">
            <w:pPr>
              <w:rPr>
                <w:b w:val="0"/>
                <w:lang w:val="en-US"/>
              </w:rPr>
            </w:pPr>
          </w:p>
          <w:p w14:paraId="01597900" w14:textId="77777777" w:rsidR="008301E5" w:rsidRDefault="008301E5">
            <w:pPr>
              <w:rPr>
                <w:b w:val="0"/>
                <w:lang w:val="en-US"/>
              </w:rPr>
            </w:pPr>
          </w:p>
          <w:p w14:paraId="6083A5DA" w14:textId="77777777" w:rsidR="008301E5" w:rsidRDefault="008301E5">
            <w:pPr>
              <w:rPr>
                <w:b w:val="0"/>
                <w:lang w:val="en-US"/>
              </w:rPr>
            </w:pPr>
          </w:p>
          <w:p w14:paraId="357E8685" w14:textId="77777777" w:rsidR="008301E5" w:rsidRDefault="008301E5">
            <w:pPr>
              <w:rPr>
                <w:lang w:val="en-US"/>
              </w:rPr>
            </w:pPr>
          </w:p>
        </w:tc>
      </w:tr>
      <w:tr w:rsidR="00C513DE" w14:paraId="4F1218D2" w14:textId="77777777" w:rsidTr="002946FB">
        <w:tc>
          <w:tcPr>
            <w:cnfStyle w:val="001000000000" w:firstRow="0" w:lastRow="0" w:firstColumn="1" w:lastColumn="0" w:oddVBand="0" w:evenVBand="0" w:oddHBand="0" w:evenHBand="0" w:firstRowFirstColumn="0" w:firstRowLastColumn="0" w:lastRowFirstColumn="0" w:lastRowLastColumn="0"/>
            <w:tcW w:w="8275" w:type="dxa"/>
          </w:tcPr>
          <w:p w14:paraId="3735AB1A" w14:textId="77777777" w:rsidR="00C513DE" w:rsidRPr="00C513DE" w:rsidRDefault="00C513DE" w:rsidP="00C513DE">
            <w:pPr>
              <w:rPr>
                <w:lang w:val="en-US"/>
              </w:rPr>
            </w:pPr>
            <w:r w:rsidRPr="00C513DE">
              <w:rPr>
                <w:lang w:val="en-US"/>
              </w:rPr>
              <w:lastRenderedPageBreak/>
              <w:t>Act</w:t>
            </w:r>
          </w:p>
          <w:p w14:paraId="20F1C7A9" w14:textId="77777777" w:rsidR="00C513DE" w:rsidRPr="008301E5" w:rsidRDefault="00C513DE" w:rsidP="00C513DE">
            <w:pPr>
              <w:rPr>
                <w:sz w:val="28"/>
                <w:lang w:val="en-US"/>
              </w:rPr>
            </w:pPr>
            <w:r w:rsidRPr="008301E5">
              <w:rPr>
                <w:color w:val="231F20"/>
                <w:sz w:val="18"/>
              </w:rPr>
              <w:t>Do we want to</w:t>
            </w:r>
          </w:p>
          <w:p w14:paraId="76854F3F" w14:textId="77777777" w:rsidR="00C513DE" w:rsidRPr="008301E5" w:rsidRDefault="00C513DE" w:rsidP="00C513DE">
            <w:pPr>
              <w:spacing w:before="7" w:line="252" w:lineRule="auto"/>
              <w:ind w:right="1348"/>
              <w:jc w:val="both"/>
              <w:rPr>
                <w:color w:val="231F20"/>
                <w:sz w:val="18"/>
              </w:rPr>
            </w:pPr>
            <w:r w:rsidRPr="008301E5">
              <w:rPr>
                <w:rFonts w:cstheme="minorHAnsi"/>
                <w:color w:val="231F20"/>
                <w:sz w:val="28"/>
              </w:rPr>
              <w:t xml:space="preserve">□ </w:t>
            </w:r>
            <w:r w:rsidRPr="008301E5">
              <w:rPr>
                <w:color w:val="231F20"/>
                <w:sz w:val="18"/>
              </w:rPr>
              <w:t xml:space="preserve">Adopt this change, or </w:t>
            </w:r>
          </w:p>
          <w:p w14:paraId="733E0E35" w14:textId="77777777" w:rsidR="00C513DE" w:rsidRPr="008301E5" w:rsidRDefault="00C513DE" w:rsidP="00C513DE">
            <w:pPr>
              <w:spacing w:before="7" w:line="252" w:lineRule="auto"/>
              <w:ind w:right="1348"/>
              <w:jc w:val="both"/>
              <w:rPr>
                <w:color w:val="231F20"/>
                <w:sz w:val="18"/>
              </w:rPr>
            </w:pPr>
            <w:r w:rsidRPr="008301E5">
              <w:rPr>
                <w:rFonts w:cstheme="minorHAnsi"/>
                <w:color w:val="231F20"/>
                <w:sz w:val="28"/>
              </w:rPr>
              <w:t xml:space="preserve">□ </w:t>
            </w:r>
            <w:r w:rsidRPr="008301E5">
              <w:rPr>
                <w:color w:val="231F20"/>
                <w:sz w:val="18"/>
              </w:rPr>
              <w:t xml:space="preserve">Adapt this change, or </w:t>
            </w:r>
          </w:p>
          <w:p w14:paraId="2EB3FDDE" w14:textId="77777777" w:rsidR="00C513DE" w:rsidRPr="00C513DE" w:rsidRDefault="00C513DE" w:rsidP="00C513DE">
            <w:pPr>
              <w:spacing w:before="7" w:line="252" w:lineRule="auto"/>
              <w:ind w:right="1348"/>
              <w:jc w:val="both"/>
              <w:rPr>
                <w:sz w:val="14"/>
              </w:rPr>
            </w:pPr>
            <w:r w:rsidRPr="008301E5">
              <w:rPr>
                <w:rFonts w:cstheme="minorHAnsi"/>
                <w:color w:val="231F20"/>
                <w:sz w:val="28"/>
              </w:rPr>
              <w:t xml:space="preserve">□ </w:t>
            </w:r>
            <w:r w:rsidRPr="008301E5">
              <w:rPr>
                <w:color w:val="231F20"/>
                <w:sz w:val="18"/>
              </w:rPr>
              <w:t>Abandon this</w:t>
            </w:r>
            <w:r w:rsidRPr="008301E5">
              <w:rPr>
                <w:color w:val="231F20"/>
                <w:spacing w:val="-21"/>
                <w:sz w:val="18"/>
              </w:rPr>
              <w:t xml:space="preserve"> </w:t>
            </w:r>
            <w:r w:rsidRPr="008301E5">
              <w:rPr>
                <w:color w:val="231F20"/>
                <w:sz w:val="18"/>
              </w:rPr>
              <w:t>change.</w:t>
            </w:r>
          </w:p>
        </w:tc>
        <w:tc>
          <w:tcPr>
            <w:tcW w:w="2493" w:type="dxa"/>
          </w:tcPr>
          <w:p w14:paraId="4A1EF5CE" w14:textId="77777777" w:rsidR="00C513DE" w:rsidRPr="00C513DE" w:rsidRDefault="00C513DE">
            <w:pPr>
              <w:cnfStyle w:val="000000000000" w:firstRow="0" w:lastRow="0" w:firstColumn="0" w:lastColumn="0" w:oddVBand="0" w:evenVBand="0" w:oddHBand="0" w:evenHBand="0" w:firstRowFirstColumn="0" w:firstRowLastColumn="0" w:lastRowFirstColumn="0" w:lastRowLastColumn="0"/>
              <w:rPr>
                <w:b/>
                <w:lang w:val="en-US"/>
              </w:rPr>
            </w:pPr>
            <w:r w:rsidRPr="00C513DE">
              <w:rPr>
                <w:b/>
                <w:lang w:val="en-US"/>
              </w:rPr>
              <w:t>Plan for the next cycle</w:t>
            </w:r>
          </w:p>
          <w:p w14:paraId="20C8B69B" w14:textId="77777777" w:rsidR="00C513DE" w:rsidRDefault="00C513DE">
            <w:pPr>
              <w:cnfStyle w:val="000000000000" w:firstRow="0" w:lastRow="0" w:firstColumn="0" w:lastColumn="0" w:oddVBand="0" w:evenVBand="0" w:oddHBand="0" w:evenHBand="0" w:firstRowFirstColumn="0" w:firstRowLastColumn="0" w:lastRowFirstColumn="0" w:lastRowLastColumn="0"/>
              <w:rPr>
                <w:lang w:val="en-US"/>
              </w:rPr>
            </w:pPr>
          </w:p>
        </w:tc>
      </w:tr>
    </w:tbl>
    <w:p w14:paraId="044F1931" w14:textId="68CABEAE" w:rsidR="00C513DE" w:rsidRPr="00C513DE" w:rsidRDefault="00C513DE" w:rsidP="00C513DE">
      <w:pPr>
        <w:jc w:val="right"/>
        <w:rPr>
          <w:i/>
          <w:sz w:val="18"/>
          <w:lang w:val="en-US"/>
        </w:rPr>
      </w:pPr>
    </w:p>
    <w:sectPr w:rsidR="00C513DE" w:rsidRPr="00C513DE" w:rsidSect="008301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DE"/>
    <w:rsid w:val="000117D9"/>
    <w:rsid w:val="00156E35"/>
    <w:rsid w:val="001B0A35"/>
    <w:rsid w:val="002946FB"/>
    <w:rsid w:val="006254E4"/>
    <w:rsid w:val="00662902"/>
    <w:rsid w:val="00752548"/>
    <w:rsid w:val="008301E5"/>
    <w:rsid w:val="008D25A0"/>
    <w:rsid w:val="00917D4A"/>
    <w:rsid w:val="009A30FA"/>
    <w:rsid w:val="00A031E1"/>
    <w:rsid w:val="00AC0581"/>
    <w:rsid w:val="00B86332"/>
    <w:rsid w:val="00C513DE"/>
    <w:rsid w:val="00D64070"/>
    <w:rsid w:val="00DF2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7F3CF"/>
  <w15:docId w15:val="{F9044964-7104-1A45-A7CA-FDE9F07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513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13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46FB"/>
    <w:rPr>
      <w:sz w:val="16"/>
      <w:szCs w:val="16"/>
    </w:rPr>
  </w:style>
  <w:style w:type="paragraph" w:styleId="CommentText">
    <w:name w:val="annotation text"/>
    <w:basedOn w:val="Normal"/>
    <w:link w:val="CommentTextChar"/>
    <w:uiPriority w:val="99"/>
    <w:semiHidden/>
    <w:unhideWhenUsed/>
    <w:rsid w:val="002946FB"/>
    <w:pPr>
      <w:spacing w:line="240" w:lineRule="auto"/>
    </w:pPr>
    <w:rPr>
      <w:sz w:val="20"/>
      <w:szCs w:val="20"/>
    </w:rPr>
  </w:style>
  <w:style w:type="character" w:customStyle="1" w:styleId="CommentTextChar">
    <w:name w:val="Comment Text Char"/>
    <w:basedOn w:val="DefaultParagraphFont"/>
    <w:link w:val="CommentText"/>
    <w:uiPriority w:val="99"/>
    <w:semiHidden/>
    <w:rsid w:val="002946FB"/>
    <w:rPr>
      <w:sz w:val="20"/>
      <w:szCs w:val="20"/>
    </w:rPr>
  </w:style>
  <w:style w:type="paragraph" w:styleId="CommentSubject">
    <w:name w:val="annotation subject"/>
    <w:basedOn w:val="CommentText"/>
    <w:next w:val="CommentText"/>
    <w:link w:val="CommentSubjectChar"/>
    <w:uiPriority w:val="99"/>
    <w:semiHidden/>
    <w:unhideWhenUsed/>
    <w:rsid w:val="002946FB"/>
    <w:rPr>
      <w:b/>
      <w:bCs/>
    </w:rPr>
  </w:style>
  <w:style w:type="character" w:customStyle="1" w:styleId="CommentSubjectChar">
    <w:name w:val="Comment Subject Char"/>
    <w:basedOn w:val="CommentTextChar"/>
    <w:link w:val="CommentSubject"/>
    <w:uiPriority w:val="99"/>
    <w:semiHidden/>
    <w:rsid w:val="002946FB"/>
    <w:rPr>
      <w:b/>
      <w:bCs/>
      <w:sz w:val="20"/>
      <w:szCs w:val="20"/>
    </w:rPr>
  </w:style>
  <w:style w:type="paragraph" w:styleId="BalloonText">
    <w:name w:val="Balloon Text"/>
    <w:basedOn w:val="Normal"/>
    <w:link w:val="BalloonTextChar"/>
    <w:uiPriority w:val="99"/>
    <w:semiHidden/>
    <w:unhideWhenUsed/>
    <w:rsid w:val="002946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6FB"/>
    <w:rPr>
      <w:rFonts w:ascii="Times New Roman" w:hAnsi="Times New Roman" w:cs="Times New Roman"/>
      <w:sz w:val="18"/>
      <w:szCs w:val="18"/>
    </w:rPr>
  </w:style>
  <w:style w:type="paragraph" w:styleId="Revision">
    <w:name w:val="Revision"/>
    <w:hidden/>
    <w:uiPriority w:val="99"/>
    <w:semiHidden/>
    <w:rsid w:val="00156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8894">
      <w:bodyDiv w:val="1"/>
      <w:marLeft w:val="0"/>
      <w:marRight w:val="0"/>
      <w:marTop w:val="0"/>
      <w:marBottom w:val="0"/>
      <w:divBdr>
        <w:top w:val="none" w:sz="0" w:space="0" w:color="auto"/>
        <w:left w:val="none" w:sz="0" w:space="0" w:color="auto"/>
        <w:bottom w:val="none" w:sz="0" w:space="0" w:color="auto"/>
        <w:right w:val="none" w:sz="0" w:space="0" w:color="auto"/>
      </w:divBdr>
    </w:div>
    <w:div w:id="965085435">
      <w:bodyDiv w:val="1"/>
      <w:marLeft w:val="0"/>
      <w:marRight w:val="0"/>
      <w:marTop w:val="0"/>
      <w:marBottom w:val="0"/>
      <w:divBdr>
        <w:top w:val="none" w:sz="0" w:space="0" w:color="auto"/>
        <w:left w:val="none" w:sz="0" w:space="0" w:color="auto"/>
        <w:bottom w:val="none" w:sz="0" w:space="0" w:color="auto"/>
        <w:right w:val="none" w:sz="0" w:space="0" w:color="auto"/>
      </w:divBdr>
    </w:div>
    <w:div w:id="1436901690">
      <w:bodyDiv w:val="1"/>
      <w:marLeft w:val="0"/>
      <w:marRight w:val="0"/>
      <w:marTop w:val="0"/>
      <w:marBottom w:val="0"/>
      <w:divBdr>
        <w:top w:val="none" w:sz="0" w:space="0" w:color="auto"/>
        <w:left w:val="none" w:sz="0" w:space="0" w:color="auto"/>
        <w:bottom w:val="none" w:sz="0" w:space="0" w:color="auto"/>
        <w:right w:val="none" w:sz="0" w:space="0" w:color="auto"/>
      </w:divBdr>
    </w:div>
    <w:div w:id="16029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00CF79F4C2148883480B4DE508073" ma:contentTypeVersion="1" ma:contentTypeDescription="Create a new document." ma:contentTypeScope="" ma:versionID="d2489607541edf71b21d62e8981ffab0">
  <xsd:schema xmlns:xsd="http://www.w3.org/2001/XMLSchema" xmlns:xs="http://www.w3.org/2001/XMLSchema" xmlns:p="http://schemas.microsoft.com/office/2006/metadata/properties" xmlns:ns1="http://schemas.microsoft.com/sharepoint/v3" targetNamespace="http://schemas.microsoft.com/office/2006/metadata/properties" ma:root="true" ma:fieldsID="3151ccb357ee901b700366a849390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A8006-582E-401C-B457-ABF9F2304CE9}">
  <ds:schemaRefs>
    <ds:schemaRef ds:uri="http://schemas.microsoft.com/sharepoint/v3/contenttype/forms"/>
  </ds:schemaRefs>
</ds:datastoreItem>
</file>

<file path=customXml/itemProps2.xml><?xml version="1.0" encoding="utf-8"?>
<ds:datastoreItem xmlns:ds="http://schemas.openxmlformats.org/officeDocument/2006/customXml" ds:itemID="{4E91998A-885A-4282-9E85-837735E4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4399E-1CD4-4DD1-A2F7-09E6C953DC38}">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Johnston</dc:creator>
  <cp:keywords/>
  <dc:description/>
  <cp:lastModifiedBy>Olivia Giordano</cp:lastModifiedBy>
  <cp:revision>2</cp:revision>
  <dcterms:created xsi:type="dcterms:W3CDTF">2020-06-22T21:15:00Z</dcterms:created>
  <dcterms:modified xsi:type="dcterms:W3CDTF">2020-06-22T21:15:00Z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0x010100EA900CF79F4C2148883480B4DE508073</vt:lpwstr>
  </property>
</Properties>
</file>