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C695" w14:textId="77777777" w:rsidR="00115F0E" w:rsidRDefault="00734904" w:rsidP="00115F0E">
      <w:pPr>
        <w:pStyle w:val="Title"/>
      </w:pPr>
      <w:bookmarkStart w:id="0" w:name="_Toc522810212"/>
      <w:bookmarkStart w:id="1" w:name="_GoBack"/>
      <w:bookmarkEnd w:id="1"/>
      <w:r>
        <w:t>HSMED 2018 Data Submission Tip Sheet</w:t>
      </w:r>
      <w:bookmarkEnd w:id="0"/>
    </w:p>
    <w:p w14:paraId="3CEC8C85" w14:textId="0192884D" w:rsidR="00B419E2" w:rsidRDefault="00115F0E" w:rsidP="00115F0E">
      <w:pPr>
        <w:pStyle w:val="Subtitle"/>
        <w:numPr>
          <w:ilvl w:val="0"/>
          <w:numId w:val="0"/>
        </w:numPr>
        <w:spacing w:after="0"/>
        <w:rPr>
          <w:sz w:val="28"/>
        </w:rPr>
      </w:pPr>
      <w:r w:rsidRPr="003B503C">
        <w:rPr>
          <w:sz w:val="28"/>
        </w:rPr>
        <w:t>Healthy Start Monitoring and Evaluation Data (HSMED) System</w:t>
      </w:r>
      <w:r w:rsidR="00734904" w:rsidRPr="00115F0E">
        <w:rPr>
          <w:sz w:val="28"/>
        </w:rPr>
        <w:t xml:space="preserve"> </w:t>
      </w:r>
    </w:p>
    <w:p w14:paraId="6FCD9C2E" w14:textId="042D1749" w:rsidR="004C771B" w:rsidRPr="00905806" w:rsidRDefault="004C771B" w:rsidP="00905806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7237449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EE00F1" w14:textId="2432D1A3" w:rsidR="004C771B" w:rsidRDefault="004C771B">
          <w:pPr>
            <w:pStyle w:val="TOCHeading"/>
          </w:pPr>
          <w:r>
            <w:t>Contents</w:t>
          </w:r>
        </w:p>
        <w:p w14:paraId="05E06B04" w14:textId="448C359A" w:rsidR="002923C1" w:rsidRDefault="004C771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321828" w:history="1">
            <w:r w:rsidR="002923C1" w:rsidRPr="00A53A77">
              <w:rPr>
                <w:rStyle w:val="Hyperlink"/>
                <w:noProof/>
              </w:rPr>
              <w:t>Introduction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_Toc523321828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0D762364" w14:textId="1E805E91" w:rsidR="002923C1" w:rsidRDefault="00AF1B57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29" w:history="1">
            <w:r w:rsidR="002923C1" w:rsidRPr="00A53A77">
              <w:rPr>
                <w:rStyle w:val="Hyperlink"/>
                <w:noProof/>
              </w:rPr>
              <w:t>Tip 1.</w:t>
            </w:r>
            <w:r w:rsidR="002923C1">
              <w:rPr>
                <w:rFonts w:eastAsiaTheme="minorEastAsia"/>
                <w:noProof/>
                <w:lang w:eastAsia="zh-TW"/>
              </w:rPr>
              <w:tab/>
            </w:r>
            <w:r w:rsidR="002923C1" w:rsidRPr="00A53A77">
              <w:rPr>
                <w:rStyle w:val="Hyperlink"/>
                <w:noProof/>
              </w:rPr>
              <w:t>Prevent “Duplication” of Clients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_Toc523321829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083869E1" w14:textId="6A6BC9D5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0" w:history="1">
            <w:r w:rsidR="002923C1" w:rsidRPr="00A53A77">
              <w:rPr>
                <w:rStyle w:val="Hyperlink"/>
                <w:noProof/>
              </w:rPr>
              <w:t>Background: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_Toc523321830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77429934" w14:textId="2AB96E3C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1" w:history="1">
            <w:r w:rsidR="002923C1" w:rsidRPr="00A53A77">
              <w:rPr>
                <w:rStyle w:val="Hyperlink"/>
                <w:noProof/>
              </w:rPr>
              <w:t>Recommendation: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_Toc523321831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50FC5022" w14:textId="7284ECAC" w:rsidR="002923C1" w:rsidRDefault="00AF1B57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2" w:history="1">
            <w:r w:rsidR="002923C1" w:rsidRPr="00A53A77">
              <w:rPr>
                <w:rStyle w:val="Hyperlink"/>
                <w:noProof/>
              </w:rPr>
              <w:t>Tip 2.</w:t>
            </w:r>
            <w:r w:rsidR="002923C1">
              <w:rPr>
                <w:rFonts w:eastAsiaTheme="minorEastAsia"/>
                <w:noProof/>
                <w:lang w:eastAsia="zh-TW"/>
              </w:rPr>
              <w:tab/>
            </w:r>
            <w:r w:rsidR="002923C1" w:rsidRPr="00A53A77">
              <w:rPr>
                <w:rStyle w:val="Hyperlink"/>
                <w:noProof/>
              </w:rPr>
              <w:t>Be Aware of Deletion Limitations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_Toc523321832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7A9B0615" w14:textId="511C4F1A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3" w:history="1">
            <w:r w:rsidR="002923C1" w:rsidRPr="00A53A77">
              <w:rPr>
                <w:rStyle w:val="Hyperlink"/>
                <w:noProof/>
              </w:rPr>
              <w:t>Background: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_Toc523321833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28455CC0" w14:textId="50057676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4" w:history="1">
            <w:r w:rsidR="002923C1" w:rsidRPr="00A53A77">
              <w:rPr>
                <w:rStyle w:val="Hyperlink"/>
                <w:noProof/>
              </w:rPr>
              <w:t>Recommendation: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_Toc523321834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2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0803F4D1" w14:textId="5D932F34" w:rsidR="002923C1" w:rsidRDefault="00AF1B57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5" w:history="1">
            <w:r w:rsidR="002923C1" w:rsidRPr="00A53A77">
              <w:rPr>
                <w:rStyle w:val="Hyperlink"/>
                <w:noProof/>
              </w:rPr>
              <w:t>Tip 3.</w:t>
            </w:r>
            <w:r w:rsidR="002923C1">
              <w:rPr>
                <w:rFonts w:eastAsiaTheme="minorEastAsia"/>
                <w:noProof/>
                <w:lang w:eastAsia="zh-TW"/>
              </w:rPr>
              <w:tab/>
            </w:r>
            <w:r w:rsidR="002923C1" w:rsidRPr="00A53A77">
              <w:rPr>
                <w:rStyle w:val="Hyperlink"/>
                <w:noProof/>
              </w:rPr>
              <w:t>Verify Your Data Before Submitting to a Vendor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_Toc523321835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3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1AD398D8" w14:textId="21FEB9B3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6" w:history="1">
            <w:r w:rsidR="002923C1" w:rsidRPr="00A53A77">
              <w:rPr>
                <w:rStyle w:val="Hyperlink"/>
                <w:noProof/>
              </w:rPr>
              <w:t>Background: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_Toc523321836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3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429B62AC" w14:textId="11FEA88E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7" w:history="1">
            <w:r w:rsidR="002923C1" w:rsidRPr="00A53A77">
              <w:rPr>
                <w:rStyle w:val="Hyperlink"/>
                <w:noProof/>
              </w:rPr>
              <w:t>Recommendation: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_Toc523321837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3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5E252FE8" w14:textId="6EC6E757" w:rsidR="002923C1" w:rsidRDefault="00AF1B57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8" w:history="1">
            <w:r w:rsidR="002923C1" w:rsidRPr="00A53A77">
              <w:rPr>
                <w:rStyle w:val="Hyperlink"/>
                <w:noProof/>
              </w:rPr>
              <w:t>Tip 4.</w:t>
            </w:r>
            <w:r w:rsidR="002923C1">
              <w:rPr>
                <w:rFonts w:eastAsiaTheme="minorEastAsia"/>
                <w:noProof/>
                <w:lang w:eastAsia="zh-TW"/>
              </w:rPr>
              <w:tab/>
            </w:r>
            <w:r w:rsidR="002923C1" w:rsidRPr="00A53A77">
              <w:rPr>
                <w:rStyle w:val="Hyperlink"/>
                <w:noProof/>
              </w:rPr>
              <w:t>Use the HSMED Test Site to Test Files, Not Production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_Toc523321838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53ABC5CD" w14:textId="59B771A4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39" w:history="1">
            <w:r w:rsidR="002923C1" w:rsidRPr="00A53A77">
              <w:rPr>
                <w:rStyle w:val="Hyperlink"/>
                <w:noProof/>
              </w:rPr>
              <w:t>Background: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_Toc523321839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7FD0203C" w14:textId="371C19AC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0" w:history="1">
            <w:r w:rsidR="002923C1" w:rsidRPr="00A53A77">
              <w:rPr>
                <w:rStyle w:val="Hyperlink"/>
                <w:noProof/>
              </w:rPr>
              <w:t>Recommendation: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_Toc523321840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6E71AB09" w14:textId="45A6DAC6" w:rsidR="002923C1" w:rsidRDefault="00AF1B57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1" w:history="1">
            <w:r w:rsidR="002923C1" w:rsidRPr="00A53A77">
              <w:rPr>
                <w:rStyle w:val="Hyperlink"/>
                <w:noProof/>
              </w:rPr>
              <w:t>Tip 5.</w:t>
            </w:r>
            <w:r w:rsidR="002923C1">
              <w:rPr>
                <w:rFonts w:eastAsiaTheme="minorEastAsia"/>
                <w:noProof/>
                <w:lang w:eastAsia="zh-TW"/>
              </w:rPr>
              <w:tab/>
            </w:r>
            <w:r w:rsidR="002923C1" w:rsidRPr="00A53A77">
              <w:rPr>
                <w:rStyle w:val="Hyperlink"/>
                <w:noProof/>
              </w:rPr>
              <w:t>Complete AdminDate Field for All Tools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_Toc523321841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19BB613F" w14:textId="0A573E30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2" w:history="1">
            <w:r w:rsidR="002923C1" w:rsidRPr="00A53A77">
              <w:rPr>
                <w:rStyle w:val="Hyperlink"/>
                <w:noProof/>
              </w:rPr>
              <w:t>Background: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_Toc523321842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448E73CB" w14:textId="6BF464AD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3" w:history="1">
            <w:r w:rsidR="002923C1" w:rsidRPr="00A53A77">
              <w:rPr>
                <w:rStyle w:val="Hyperlink"/>
                <w:noProof/>
              </w:rPr>
              <w:t>Recommendation: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_Toc523321843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27FD1EA5" w14:textId="473FB049" w:rsidR="002923C1" w:rsidRDefault="00AF1B57">
          <w:pPr>
            <w:pStyle w:val="TOC1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4" w:history="1">
            <w:r w:rsidR="002923C1" w:rsidRPr="00A53A77">
              <w:rPr>
                <w:rStyle w:val="Hyperlink"/>
                <w:noProof/>
              </w:rPr>
              <w:t>Tip 6.</w:t>
            </w:r>
            <w:r w:rsidR="002923C1">
              <w:rPr>
                <w:rFonts w:eastAsiaTheme="minorEastAsia"/>
                <w:noProof/>
                <w:lang w:eastAsia="zh-TW"/>
              </w:rPr>
              <w:tab/>
            </w:r>
            <w:r w:rsidR="002923C1" w:rsidRPr="00A53A77">
              <w:rPr>
                <w:rStyle w:val="Hyperlink"/>
                <w:noProof/>
              </w:rPr>
              <w:t>Avoid Last Minute Data Submission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_Toc523321844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348D68FF" w14:textId="65323AF2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5" w:history="1">
            <w:r w:rsidR="002923C1" w:rsidRPr="00A53A77">
              <w:rPr>
                <w:rStyle w:val="Hyperlink"/>
                <w:noProof/>
              </w:rPr>
              <w:t>Background: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_Toc523321845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4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3001DC4C" w14:textId="7AB28978" w:rsidR="002923C1" w:rsidRDefault="00AF1B5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6" w:history="1">
            <w:r w:rsidR="002923C1" w:rsidRPr="00A53A77">
              <w:rPr>
                <w:rStyle w:val="Hyperlink"/>
                <w:noProof/>
              </w:rPr>
              <w:t>Recommendations: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_Toc523321846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5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526D2B65" w14:textId="65143119" w:rsidR="002923C1" w:rsidRDefault="00AF1B5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zh-TW"/>
            </w:rPr>
          </w:pPr>
          <w:hyperlink w:anchor="_Toc523321847" w:history="1">
            <w:r w:rsidR="002923C1" w:rsidRPr="00A53A77">
              <w:rPr>
                <w:rStyle w:val="Hyperlink"/>
                <w:noProof/>
              </w:rPr>
              <w:t>Additional Support</w:t>
            </w:r>
            <w:r w:rsidR="002923C1">
              <w:rPr>
                <w:noProof/>
                <w:webHidden/>
              </w:rPr>
              <w:tab/>
            </w:r>
            <w:r w:rsidR="002923C1">
              <w:rPr>
                <w:noProof/>
                <w:webHidden/>
              </w:rPr>
              <w:fldChar w:fldCharType="begin"/>
            </w:r>
            <w:r w:rsidR="002923C1">
              <w:rPr>
                <w:noProof/>
                <w:webHidden/>
              </w:rPr>
              <w:instrText xml:space="preserve"> PAGEREF _Toc523321847 \h </w:instrText>
            </w:r>
            <w:r w:rsidR="002923C1">
              <w:rPr>
                <w:noProof/>
                <w:webHidden/>
              </w:rPr>
            </w:r>
            <w:r w:rsidR="002923C1">
              <w:rPr>
                <w:noProof/>
                <w:webHidden/>
              </w:rPr>
              <w:fldChar w:fldCharType="separate"/>
            </w:r>
            <w:r w:rsidR="001379E4">
              <w:rPr>
                <w:noProof/>
                <w:webHidden/>
              </w:rPr>
              <w:t>5</w:t>
            </w:r>
            <w:r w:rsidR="002923C1">
              <w:rPr>
                <w:noProof/>
                <w:webHidden/>
              </w:rPr>
              <w:fldChar w:fldCharType="end"/>
            </w:r>
          </w:hyperlink>
        </w:p>
        <w:p w14:paraId="06A6E1BD" w14:textId="31A95E32" w:rsidR="004C771B" w:rsidRDefault="004C771B">
          <w:r>
            <w:rPr>
              <w:b/>
              <w:bCs/>
              <w:noProof/>
            </w:rPr>
            <w:fldChar w:fldCharType="end"/>
          </w:r>
        </w:p>
      </w:sdtContent>
    </w:sdt>
    <w:p w14:paraId="7E8F3246" w14:textId="505AC8A4" w:rsidR="00115F0E" w:rsidRPr="00115F0E" w:rsidRDefault="00C177A9" w:rsidP="00115F0E">
      <w:pPr>
        <w:rPr>
          <w:lang w:eastAsia="zh-CN"/>
        </w:rPr>
      </w:pPr>
      <w:r>
        <w:rPr>
          <w:lang w:eastAsia="zh-CN"/>
        </w:rPr>
        <w:br w:type="page"/>
      </w:r>
    </w:p>
    <w:p w14:paraId="069E9359" w14:textId="3EABFD0A" w:rsidR="004C771B" w:rsidRDefault="004C771B" w:rsidP="004C771B">
      <w:pPr>
        <w:pStyle w:val="Heading1"/>
      </w:pPr>
      <w:bookmarkStart w:id="2" w:name="_Toc523321828"/>
      <w:r>
        <w:lastRenderedPageBreak/>
        <w:t>Introduction</w:t>
      </w:r>
      <w:bookmarkEnd w:id="2"/>
    </w:p>
    <w:p w14:paraId="59D79B2A" w14:textId="1D347464" w:rsidR="006B4B40" w:rsidRDefault="00734904">
      <w:r>
        <w:t xml:space="preserve">This Tip Sheet is intended to provide </w:t>
      </w:r>
      <w:r w:rsidR="00923FE4">
        <w:t>guidance</w:t>
      </w:r>
      <w:r>
        <w:t xml:space="preserve"> for grantees to meet the HSMED </w:t>
      </w:r>
      <w:r w:rsidR="00923FE4">
        <w:t xml:space="preserve">Calendar Year (CY) </w:t>
      </w:r>
      <w:r>
        <w:t xml:space="preserve">2018 </w:t>
      </w:r>
      <w:r w:rsidR="00923FE4">
        <w:t xml:space="preserve">data submission </w:t>
      </w:r>
      <w:r w:rsidR="00923FE4" w:rsidRPr="00CA2C27">
        <w:t>requirements by</w:t>
      </w:r>
      <w:r w:rsidRPr="00CA2C27">
        <w:t xml:space="preserve"> </w:t>
      </w:r>
      <w:r w:rsidR="00CA2C27" w:rsidRPr="00CA2C27">
        <w:t>February 15, 2019</w:t>
      </w:r>
      <w:r w:rsidRPr="00CA2C27">
        <w:t xml:space="preserve"> using</w:t>
      </w:r>
      <w:r>
        <w:t xml:space="preserve"> </w:t>
      </w:r>
      <w:r w:rsidR="00923FE4">
        <w:t xml:space="preserve">the </w:t>
      </w:r>
      <w:r>
        <w:t xml:space="preserve">lessons learned from the HSMED </w:t>
      </w:r>
      <w:r w:rsidR="00923FE4">
        <w:t xml:space="preserve">CY </w:t>
      </w:r>
      <w:r>
        <w:t xml:space="preserve">2017 </w:t>
      </w:r>
      <w:r w:rsidR="00923FE4">
        <w:t>data s</w:t>
      </w:r>
      <w:r>
        <w:t xml:space="preserve">ubmission. This document </w:t>
      </w:r>
      <w:r w:rsidRPr="00BF4E92">
        <w:t>w</w:t>
      </w:r>
      <w:r w:rsidR="00FA0BA7">
        <w:t>ill provide background and recommendation</w:t>
      </w:r>
      <w:r w:rsidR="00AE5690">
        <w:t>s</w:t>
      </w:r>
      <w:r w:rsidR="00BF4E92" w:rsidRPr="00905806">
        <w:t xml:space="preserve"> for each tip to</w:t>
      </w:r>
      <w:r w:rsidRPr="00BF4E92">
        <w:t xml:space="preserve"> </w:t>
      </w:r>
      <w:r w:rsidR="00BF4E92" w:rsidRPr="00905806">
        <w:t xml:space="preserve">help </w:t>
      </w:r>
      <w:r w:rsidRPr="00BF4E92">
        <w:t>gran</w:t>
      </w:r>
      <w:r w:rsidR="005F2DDC" w:rsidRPr="00BF4E92">
        <w:t xml:space="preserve">tees </w:t>
      </w:r>
      <w:r w:rsidR="00BF4E92" w:rsidRPr="00905806">
        <w:t xml:space="preserve">prepare </w:t>
      </w:r>
      <w:r w:rsidRPr="00BF4E92">
        <w:t xml:space="preserve">for the 2018 </w:t>
      </w:r>
      <w:r w:rsidR="00BF4E92" w:rsidRPr="00905806">
        <w:t>d</w:t>
      </w:r>
      <w:r w:rsidRPr="00BF4E92">
        <w:t xml:space="preserve">ata </w:t>
      </w:r>
      <w:r w:rsidR="00BF4E92" w:rsidRPr="00905806">
        <w:t>s</w:t>
      </w:r>
      <w:r w:rsidRPr="00BF4E92">
        <w:t>ubmission</w:t>
      </w:r>
      <w:r w:rsidR="00BF4E92" w:rsidRPr="00BF4E92">
        <w:t xml:space="preserve"> deadline</w:t>
      </w:r>
      <w:r>
        <w:t xml:space="preserve">. Please note that these guidelines and tips only apply for the HSMED </w:t>
      </w:r>
      <w:r w:rsidR="00923FE4">
        <w:t>client-level</w:t>
      </w:r>
      <w:r>
        <w:t xml:space="preserve"> </w:t>
      </w:r>
      <w:r w:rsidR="00923FE4">
        <w:t xml:space="preserve">data submission </w:t>
      </w:r>
      <w:r w:rsidR="005F2DDC">
        <w:t xml:space="preserve">and not </w:t>
      </w:r>
      <w:r w:rsidR="005F2DDC" w:rsidRPr="00905806">
        <w:t>the A</w:t>
      </w:r>
      <w:r w:rsidR="00905806">
        <w:t>ggregate Report s</w:t>
      </w:r>
      <w:r w:rsidR="005F2DDC" w:rsidRPr="00905806">
        <w:t>ubmission</w:t>
      </w:r>
      <w:r w:rsidRPr="00905806">
        <w:t>.</w:t>
      </w:r>
      <w:r w:rsidR="00AE5690">
        <w:t xml:space="preserve"> </w:t>
      </w:r>
    </w:p>
    <w:p w14:paraId="3F6873B9" w14:textId="64E660B2" w:rsidR="001F510E" w:rsidRDefault="001F510E" w:rsidP="004C771B">
      <w:pPr>
        <w:pStyle w:val="Heading1"/>
        <w:numPr>
          <w:ilvl w:val="0"/>
          <w:numId w:val="1"/>
        </w:numPr>
      </w:pPr>
      <w:bookmarkStart w:id="3" w:name="_Toc522810213"/>
      <w:bookmarkStart w:id="4" w:name="_Toc523321829"/>
      <w:r>
        <w:t>Prevent “Duplication” of Clients</w:t>
      </w:r>
      <w:bookmarkEnd w:id="3"/>
      <w:bookmarkEnd w:id="4"/>
    </w:p>
    <w:p w14:paraId="252C5567" w14:textId="77777777" w:rsidR="00734904" w:rsidRDefault="00734904" w:rsidP="00734904">
      <w:pPr>
        <w:pStyle w:val="Heading2"/>
      </w:pPr>
      <w:bookmarkStart w:id="5" w:name="_Toc522810214"/>
      <w:bookmarkStart w:id="6" w:name="_Toc523321830"/>
      <w:r>
        <w:t>Background:</w:t>
      </w:r>
      <w:bookmarkEnd w:id="5"/>
      <w:bookmarkEnd w:id="6"/>
      <w:r>
        <w:t xml:space="preserve"> </w:t>
      </w:r>
    </w:p>
    <w:p w14:paraId="7B01CECF" w14:textId="7C2936B0" w:rsidR="003526D4" w:rsidRDefault="00923FE4" w:rsidP="001F510E">
      <w:r>
        <w:t>As stated i</w:t>
      </w:r>
      <w:r w:rsidR="001F510E">
        <w:t xml:space="preserve">n </w:t>
      </w:r>
      <w:r>
        <w:t>the</w:t>
      </w:r>
      <w:r w:rsidR="001F510E">
        <w:t xml:space="preserve"> previous tip sheet</w:t>
      </w:r>
      <w:r>
        <w:t xml:space="preserve"> (</w:t>
      </w:r>
      <w:r w:rsidR="00FA0BA7">
        <w:t xml:space="preserve">Access here: </w:t>
      </w:r>
      <w:hyperlink r:id="rId7" w:history="1">
        <w:r w:rsidRPr="00923FE4">
          <w:rPr>
            <w:rStyle w:val="Hyperlink"/>
          </w:rPr>
          <w:t>Tip Sheet for HSMED Data Upload Rule</w:t>
        </w:r>
      </w:hyperlink>
      <w:r>
        <w:t>)</w:t>
      </w:r>
      <w:r w:rsidR="00AE5690">
        <w:t>,</w:t>
      </w:r>
      <w:r w:rsidR="001F510E">
        <w:t xml:space="preserve"> cumulative uploads</w:t>
      </w:r>
      <w:r w:rsidR="00AE5690">
        <w:t xml:space="preserve"> are allowed in data submissions, though</w:t>
      </w:r>
      <w:r>
        <w:t xml:space="preserve"> it is recommended </w:t>
      </w:r>
      <w:r w:rsidR="00AE5690">
        <w:t xml:space="preserve">that grantees submit only </w:t>
      </w:r>
      <w:r>
        <w:t>new data to</w:t>
      </w:r>
      <w:r w:rsidR="001F510E">
        <w:t xml:space="preserve"> HSMED</w:t>
      </w:r>
      <w:r>
        <w:t xml:space="preserve"> every month</w:t>
      </w:r>
      <w:r w:rsidR="001F510E">
        <w:t>.</w:t>
      </w:r>
      <w:r>
        <w:t xml:space="preserve"> </w:t>
      </w:r>
      <w:r w:rsidR="00AE5690">
        <w:t>“</w:t>
      </w:r>
      <w:r>
        <w:t>C</w:t>
      </w:r>
      <w:r w:rsidR="001F510E">
        <w:t>umulative uploads</w:t>
      </w:r>
      <w:r w:rsidR="00AE5690">
        <w:t xml:space="preserve">” occur when grantees upload their entire roster of clients with associated client data every month, including some clients that have not had any updates to their data </w:t>
      </w:r>
      <w:r w:rsidR="00FA0BA7">
        <w:t>(thus creating duplicate copies of client data)</w:t>
      </w:r>
      <w:r w:rsidR="001F510E">
        <w:t xml:space="preserve">. </w:t>
      </w:r>
      <w:r>
        <w:t xml:space="preserve">However, </w:t>
      </w:r>
      <w:r w:rsidR="003526D4">
        <w:t xml:space="preserve">the cumulative approach may lead to confusion when HRSA’s data check determine a grantee’s dataset </w:t>
      </w:r>
      <w:r w:rsidR="00AE5690">
        <w:t>contains</w:t>
      </w:r>
      <w:r w:rsidR="003526D4">
        <w:t xml:space="preserve"> duplicat</w:t>
      </w:r>
      <w:r w:rsidR="00AE5690">
        <w:t>ive data</w:t>
      </w:r>
      <w:r w:rsidR="003526D4">
        <w:t xml:space="preserve"> (</w:t>
      </w:r>
      <w:r w:rsidR="00AE5690">
        <w:t>i.e.</w:t>
      </w:r>
      <w:r w:rsidR="003526D4">
        <w:t xml:space="preserve"> clients appeared month after month with no change to their data). </w:t>
      </w:r>
    </w:p>
    <w:p w14:paraId="7A087712" w14:textId="13156352" w:rsidR="00734904" w:rsidRDefault="00FA0BA7" w:rsidP="00734904">
      <w:pPr>
        <w:pStyle w:val="Heading2"/>
      </w:pPr>
      <w:bookmarkStart w:id="7" w:name="_Toc522810215"/>
      <w:bookmarkStart w:id="8" w:name="_Toc523321831"/>
      <w:r>
        <w:t>Recommendation</w:t>
      </w:r>
      <w:r w:rsidR="00734904">
        <w:t>:</w:t>
      </w:r>
      <w:bookmarkEnd w:id="7"/>
      <w:bookmarkEnd w:id="8"/>
    </w:p>
    <w:p w14:paraId="31CCF144" w14:textId="1014FF6A" w:rsidR="001F510E" w:rsidRPr="00400E2A" w:rsidRDefault="00DB280A" w:rsidP="001F510E">
      <w:pPr>
        <w:rPr>
          <w:b/>
          <w:u w:val="single"/>
        </w:rPr>
      </w:pPr>
      <w:r w:rsidRPr="004C771B">
        <w:t>Grantees</w:t>
      </w:r>
      <w:r w:rsidR="004532EF" w:rsidRPr="004C771B">
        <w:t xml:space="preserve"> and vendors</w:t>
      </w:r>
      <w:r w:rsidRPr="004C771B">
        <w:t xml:space="preserve"> should only upload new data </w:t>
      </w:r>
      <w:r w:rsidR="004532EF" w:rsidRPr="004C771B">
        <w:t>(</w:t>
      </w:r>
      <w:r w:rsidR="00AE5690">
        <w:t>i.e.</w:t>
      </w:r>
      <w:r w:rsidR="004532EF" w:rsidRPr="004C771B">
        <w:t xml:space="preserve"> new clients and new data for existing clients) </w:t>
      </w:r>
      <w:r w:rsidRPr="004C771B">
        <w:t xml:space="preserve">every Reporting Period. If </w:t>
      </w:r>
      <w:r w:rsidR="004532EF" w:rsidRPr="004C771B">
        <w:t xml:space="preserve">updates </w:t>
      </w:r>
      <w:r w:rsidRPr="004C771B">
        <w:t xml:space="preserve">need to be </w:t>
      </w:r>
      <w:r w:rsidR="004532EF" w:rsidRPr="004C771B">
        <w:t xml:space="preserve">made </w:t>
      </w:r>
      <w:r w:rsidRPr="004C771B">
        <w:t>for</w:t>
      </w:r>
      <w:r w:rsidR="00AE5690">
        <w:t xml:space="preserve"> </w:t>
      </w:r>
      <w:r w:rsidRPr="004C771B">
        <w:t xml:space="preserve">previously submitted </w:t>
      </w:r>
      <w:r w:rsidR="004532EF" w:rsidRPr="004C771B">
        <w:t>client data</w:t>
      </w:r>
      <w:r w:rsidRPr="004C771B">
        <w:t xml:space="preserve">, grantees should submit the updated data </w:t>
      </w:r>
      <w:r w:rsidR="00E04EF5">
        <w:t>to the original Reporting Period</w:t>
      </w:r>
      <w:r w:rsidR="003860AD">
        <w:t xml:space="preserve"> to avoid </w:t>
      </w:r>
      <w:r w:rsidR="003609EF">
        <w:t>duplication</w:t>
      </w:r>
      <w:r w:rsidRPr="004C771B">
        <w:t>.</w:t>
      </w:r>
      <w:r>
        <w:t xml:space="preserve"> </w:t>
      </w:r>
      <w:r w:rsidRPr="004C771B">
        <w:rPr>
          <w:b/>
        </w:rPr>
        <w:t>Please note that if you are submitting updated</w:t>
      </w:r>
      <w:r w:rsidR="00E04EF5" w:rsidRPr="004C771B">
        <w:rPr>
          <w:b/>
        </w:rPr>
        <w:t>/revised</w:t>
      </w:r>
      <w:r w:rsidRPr="004C771B">
        <w:rPr>
          <w:b/>
        </w:rPr>
        <w:t xml:space="preserve"> data for a past Reporting Period, that file will overwrite all the data for that given </w:t>
      </w:r>
      <w:r w:rsidR="00E04EF5" w:rsidRPr="004C771B">
        <w:rPr>
          <w:b/>
        </w:rPr>
        <w:t>screening t</w:t>
      </w:r>
      <w:r w:rsidRPr="004C771B">
        <w:rPr>
          <w:b/>
        </w:rPr>
        <w:t xml:space="preserve">ool </w:t>
      </w:r>
      <w:r w:rsidR="00E04EF5" w:rsidRPr="004C771B">
        <w:rPr>
          <w:b/>
        </w:rPr>
        <w:t>and</w:t>
      </w:r>
      <w:r w:rsidRPr="004C771B">
        <w:rPr>
          <w:b/>
        </w:rPr>
        <w:t xml:space="preserve"> Reporting Period.</w:t>
      </w:r>
      <w:r w:rsidR="00AE5690">
        <w:rPr>
          <w:b/>
        </w:rPr>
        <w:t xml:space="preserve"> </w:t>
      </w:r>
      <w:r w:rsidR="00BF2D99">
        <w:rPr>
          <w:b/>
        </w:rPr>
        <w:t>P</w:t>
      </w:r>
      <w:r w:rsidR="00E04EF5" w:rsidRPr="004C771B">
        <w:rPr>
          <w:b/>
        </w:rPr>
        <w:t xml:space="preserve">lease </w:t>
      </w:r>
      <w:r w:rsidRPr="004C771B">
        <w:rPr>
          <w:b/>
        </w:rPr>
        <w:t xml:space="preserve">make sure </w:t>
      </w:r>
      <w:r w:rsidR="00E04EF5" w:rsidRPr="004C771B">
        <w:rPr>
          <w:b/>
        </w:rPr>
        <w:t>your</w:t>
      </w:r>
      <w:r w:rsidRPr="004C771B">
        <w:rPr>
          <w:b/>
        </w:rPr>
        <w:t xml:space="preserve"> updated </w:t>
      </w:r>
      <w:r w:rsidR="00E04EF5" w:rsidRPr="004C771B">
        <w:rPr>
          <w:b/>
        </w:rPr>
        <w:t xml:space="preserve">XML file </w:t>
      </w:r>
      <w:r w:rsidRPr="004C771B">
        <w:rPr>
          <w:b/>
        </w:rPr>
        <w:t xml:space="preserve">contains all </w:t>
      </w:r>
      <w:r w:rsidR="00BF2D99">
        <w:rPr>
          <w:b/>
        </w:rPr>
        <w:t xml:space="preserve">of </w:t>
      </w:r>
      <w:r w:rsidRPr="004C771B">
        <w:rPr>
          <w:b/>
        </w:rPr>
        <w:t>the client</w:t>
      </w:r>
      <w:r w:rsidR="00E04EF5" w:rsidRPr="004C771B">
        <w:rPr>
          <w:b/>
        </w:rPr>
        <w:t xml:space="preserve"> data</w:t>
      </w:r>
      <w:r w:rsidR="00BF2D99">
        <w:rPr>
          <w:b/>
        </w:rPr>
        <w:t xml:space="preserve"> (including new data and data without changes)</w:t>
      </w:r>
      <w:r w:rsidRPr="004C771B">
        <w:rPr>
          <w:b/>
        </w:rPr>
        <w:t xml:space="preserve"> that </w:t>
      </w:r>
      <w:r w:rsidR="00BF2D99">
        <w:rPr>
          <w:b/>
        </w:rPr>
        <w:t>has</w:t>
      </w:r>
      <w:r w:rsidR="00BF2D99" w:rsidRPr="004C771B">
        <w:rPr>
          <w:b/>
        </w:rPr>
        <w:t xml:space="preserve"> </w:t>
      </w:r>
      <w:r w:rsidRPr="004C771B">
        <w:rPr>
          <w:b/>
        </w:rPr>
        <w:t xml:space="preserve">already </w:t>
      </w:r>
      <w:r w:rsidR="00BF2D99">
        <w:rPr>
          <w:b/>
        </w:rPr>
        <w:t xml:space="preserve">been </w:t>
      </w:r>
      <w:r w:rsidRPr="004C771B">
        <w:rPr>
          <w:b/>
        </w:rPr>
        <w:t xml:space="preserve">submitted for that Reporting Period and </w:t>
      </w:r>
      <w:r w:rsidR="00E04EF5" w:rsidRPr="004C771B">
        <w:rPr>
          <w:b/>
        </w:rPr>
        <w:t>screening t</w:t>
      </w:r>
      <w:r w:rsidRPr="004C771B">
        <w:rPr>
          <w:b/>
        </w:rPr>
        <w:t>ool.</w:t>
      </w:r>
      <w:r w:rsidR="004532EF" w:rsidRPr="004532EF">
        <w:t xml:space="preserve"> </w:t>
      </w:r>
      <w:r w:rsidR="00E04EF5">
        <w:t>Please also n</w:t>
      </w:r>
      <w:r w:rsidR="004532EF">
        <w:t xml:space="preserve">ote that </w:t>
      </w:r>
      <w:r w:rsidR="00E04EF5">
        <w:t>you c</w:t>
      </w:r>
      <w:r w:rsidR="00AC7DEA">
        <w:t>an</w:t>
      </w:r>
      <w:r w:rsidR="00E04EF5">
        <w:t xml:space="preserve"> update</w:t>
      </w:r>
      <w:r w:rsidR="004532EF">
        <w:t xml:space="preserve"> Demographics and Pregnancy History Tools</w:t>
      </w:r>
      <w:r w:rsidR="00E04EF5">
        <w:t xml:space="preserve">’ data by uploading the updated data to any Reporting Period </w:t>
      </w:r>
      <w:r w:rsidR="004532EF">
        <w:t>as th</w:t>
      </w:r>
      <w:r w:rsidR="00E04EF5">
        <w:t>e</w:t>
      </w:r>
      <w:r w:rsidR="004532EF">
        <w:t xml:space="preserve">se </w:t>
      </w:r>
      <w:r w:rsidR="00E04EF5">
        <w:t>two t</w:t>
      </w:r>
      <w:r w:rsidR="004532EF">
        <w:t xml:space="preserve">ools are not </w:t>
      </w:r>
      <w:r w:rsidR="00E04EF5">
        <w:t>associated with</w:t>
      </w:r>
      <w:r w:rsidR="004532EF">
        <w:t xml:space="preserve"> a Reporting Period in the database.</w:t>
      </w:r>
    </w:p>
    <w:p w14:paraId="1E507DC5" w14:textId="4BF8ED8B" w:rsidR="001F510E" w:rsidRDefault="00115F0E" w:rsidP="004C771B">
      <w:pPr>
        <w:pStyle w:val="Heading1"/>
        <w:numPr>
          <w:ilvl w:val="0"/>
          <w:numId w:val="1"/>
        </w:numPr>
      </w:pPr>
      <w:bookmarkStart w:id="9" w:name="_Toc522810216"/>
      <w:bookmarkStart w:id="10" w:name="_Toc523321832"/>
      <w:r>
        <w:t xml:space="preserve">Be Aware of </w:t>
      </w:r>
      <w:r w:rsidR="001F510E">
        <w:t>Deletion Limitations</w:t>
      </w:r>
      <w:bookmarkEnd w:id="9"/>
      <w:bookmarkEnd w:id="10"/>
    </w:p>
    <w:p w14:paraId="10F5ADA9" w14:textId="77777777" w:rsidR="00734904" w:rsidRDefault="00734904" w:rsidP="00734904">
      <w:pPr>
        <w:pStyle w:val="Heading2"/>
      </w:pPr>
      <w:bookmarkStart w:id="11" w:name="_Toc522810217"/>
      <w:bookmarkStart w:id="12" w:name="_Toc523321833"/>
      <w:r>
        <w:t>Background:</w:t>
      </w:r>
      <w:bookmarkEnd w:id="11"/>
      <w:bookmarkEnd w:id="12"/>
    </w:p>
    <w:p w14:paraId="3C13DD9F" w14:textId="5D46B581" w:rsidR="00063CBE" w:rsidRPr="006B3DEE" w:rsidRDefault="002829B1" w:rsidP="00063CBE">
      <w:pPr>
        <w:rPr>
          <w:b/>
        </w:rPr>
      </w:pPr>
      <w:r>
        <w:t>DSFederal</w:t>
      </w:r>
      <w:r w:rsidR="00E04EF5">
        <w:t xml:space="preserve"> </w:t>
      </w:r>
      <w:r w:rsidR="00063CBE">
        <w:t>has previously received and fulfilled requests to delete grantee organization</w:t>
      </w:r>
      <w:r w:rsidR="00BC090B">
        <w:t>s</w:t>
      </w:r>
      <w:r w:rsidR="00063CBE">
        <w:t>’ data</w:t>
      </w:r>
      <w:r w:rsidR="009E3926">
        <w:t xml:space="preserve"> </w:t>
      </w:r>
      <w:r w:rsidR="00BF2D99">
        <w:t>to allow</w:t>
      </w:r>
      <w:r w:rsidR="00063CBE">
        <w:t xml:space="preserve"> a grantee or vendor to re-upload all </w:t>
      </w:r>
      <w:r w:rsidR="00BF2D99">
        <w:t>of their</w:t>
      </w:r>
      <w:r w:rsidR="00063CBE">
        <w:t xml:space="preserve"> data. However, </w:t>
      </w:r>
      <w:r w:rsidR="003609EF">
        <w:t>since</w:t>
      </w:r>
      <w:r w:rsidR="00063CBE">
        <w:t xml:space="preserve"> </w:t>
      </w:r>
      <w:r>
        <w:t xml:space="preserve">the final </w:t>
      </w:r>
      <w:r w:rsidR="00063CBE">
        <w:t xml:space="preserve">2017 data has been submitted and </w:t>
      </w:r>
      <w:r>
        <w:t xml:space="preserve">is </w:t>
      </w:r>
      <w:r w:rsidR="00BF2D99">
        <w:t xml:space="preserve">currently </w:t>
      </w:r>
      <w:r>
        <w:t>being analyzed</w:t>
      </w:r>
      <w:r w:rsidR="00063CBE">
        <w:t xml:space="preserve">, </w:t>
      </w:r>
      <w:r>
        <w:rPr>
          <w:b/>
        </w:rPr>
        <w:t>DSFederal</w:t>
      </w:r>
      <w:r w:rsidR="00063CBE" w:rsidRPr="006B3DEE">
        <w:rPr>
          <w:b/>
        </w:rPr>
        <w:t xml:space="preserve"> will no longer </w:t>
      </w:r>
      <w:r>
        <w:rPr>
          <w:b/>
        </w:rPr>
        <w:t>accept</w:t>
      </w:r>
      <w:r w:rsidR="00063CBE" w:rsidRPr="006B3DEE">
        <w:rPr>
          <w:b/>
        </w:rPr>
        <w:t xml:space="preserve"> any requests to </w:t>
      </w:r>
      <w:r w:rsidR="003D65C1">
        <w:rPr>
          <w:b/>
        </w:rPr>
        <w:t>delete</w:t>
      </w:r>
      <w:r w:rsidR="00063CBE" w:rsidRPr="006B3DEE">
        <w:rPr>
          <w:b/>
        </w:rPr>
        <w:t xml:space="preserve"> all </w:t>
      </w:r>
      <w:r w:rsidR="003609EF">
        <w:rPr>
          <w:b/>
        </w:rPr>
        <w:t>data for an organization</w:t>
      </w:r>
      <w:r w:rsidR="006B3DEE" w:rsidRPr="006B3DEE">
        <w:rPr>
          <w:b/>
        </w:rPr>
        <w:t>.</w:t>
      </w:r>
    </w:p>
    <w:p w14:paraId="612A0390" w14:textId="39A8EDC7" w:rsidR="006B3DEE" w:rsidRDefault="00FA0BA7" w:rsidP="006B3DEE">
      <w:pPr>
        <w:pStyle w:val="Heading2"/>
      </w:pPr>
      <w:bookmarkStart w:id="13" w:name="_Toc522810218"/>
      <w:bookmarkStart w:id="14" w:name="_Toc523321834"/>
      <w:r>
        <w:t>Recommendation</w:t>
      </w:r>
      <w:r w:rsidR="006B3DEE">
        <w:t>:</w:t>
      </w:r>
      <w:bookmarkEnd w:id="13"/>
      <w:bookmarkEnd w:id="14"/>
    </w:p>
    <w:p w14:paraId="41848A0E" w14:textId="0B6FF5A1" w:rsidR="00873E7B" w:rsidRDefault="002829B1">
      <w:r w:rsidRPr="002829B1">
        <w:t xml:space="preserve">DSFederal will no longer </w:t>
      </w:r>
      <w:r>
        <w:t xml:space="preserve">be able to </w:t>
      </w:r>
      <w:r w:rsidRPr="002829B1">
        <w:t>delete all of an organization’s HSMED data.</w:t>
      </w:r>
      <w:r w:rsidR="00AE5690">
        <w:t xml:space="preserve"> </w:t>
      </w:r>
      <w:r>
        <w:t xml:space="preserve">If </w:t>
      </w:r>
      <w:r w:rsidRPr="002829B1">
        <w:t>specific clients were uploaded inadvertently</w:t>
      </w:r>
      <w:r>
        <w:t xml:space="preserve"> and need to be deleted</w:t>
      </w:r>
      <w:r w:rsidRPr="002829B1">
        <w:t xml:space="preserve">, </w:t>
      </w:r>
      <w:r>
        <w:t xml:space="preserve">requests </w:t>
      </w:r>
      <w:r w:rsidR="00BF2D99">
        <w:t xml:space="preserve">may </w:t>
      </w:r>
      <w:r>
        <w:t xml:space="preserve">still be sent to </w:t>
      </w:r>
      <w:hyperlink r:id="rId8" w:history="1">
        <w:r w:rsidRPr="0049214F">
          <w:rPr>
            <w:rStyle w:val="Hyperlink"/>
          </w:rPr>
          <w:t>HSsupport@dsfderal.com</w:t>
        </w:r>
      </w:hyperlink>
      <w:r w:rsidR="00BF2D99">
        <w:rPr>
          <w:rStyle w:val="Hyperlink"/>
        </w:rPr>
        <w:t>.</w:t>
      </w:r>
      <w:r>
        <w:t xml:space="preserve"> </w:t>
      </w:r>
      <w:r w:rsidR="00BF2D99">
        <w:t xml:space="preserve">DSFederal will review these requests </w:t>
      </w:r>
      <w:r>
        <w:t>on a case-by-case basis</w:t>
      </w:r>
      <w:r w:rsidR="00BF2D99">
        <w:t xml:space="preserve"> and determine what actions can be taken based</w:t>
      </w:r>
      <w:r>
        <w:t xml:space="preserve"> on the risk and complexity involved</w:t>
      </w:r>
      <w:r w:rsidR="00BF2D99">
        <w:t xml:space="preserve"> in the request</w:t>
      </w:r>
      <w:r>
        <w:t xml:space="preserve">. DSFederal will </w:t>
      </w:r>
      <w:r w:rsidR="003609EF">
        <w:t xml:space="preserve">assess whether </w:t>
      </w:r>
      <w:r>
        <w:t>other existing data w</w:t>
      </w:r>
      <w:r w:rsidR="00AC7DEA">
        <w:t>ill</w:t>
      </w:r>
      <w:r w:rsidR="003609EF">
        <w:t xml:space="preserve"> </w:t>
      </w:r>
      <w:r>
        <w:t>be affected and seek HRSA approval</w:t>
      </w:r>
      <w:r w:rsidR="00BF2D99">
        <w:t xml:space="preserve"> prior to completing any requests</w:t>
      </w:r>
      <w:r>
        <w:t>, but grantees are responsible for ensuring the</w:t>
      </w:r>
      <w:r w:rsidR="00BF2D99">
        <w:t xml:space="preserve"> information provided within the</w:t>
      </w:r>
      <w:r>
        <w:t xml:space="preserve"> requests</w:t>
      </w:r>
      <w:r w:rsidR="00BF2D99">
        <w:t xml:space="preserve"> and actions requested</w:t>
      </w:r>
      <w:r>
        <w:t xml:space="preserve"> are</w:t>
      </w:r>
      <w:r w:rsidR="00BF2D99">
        <w:t xml:space="preserve"> accurate and</w:t>
      </w:r>
      <w:r>
        <w:t xml:space="preserve"> correct</w:t>
      </w:r>
      <w:r w:rsidR="00873E7B">
        <w:t xml:space="preserve">. </w:t>
      </w:r>
      <w:r w:rsidR="00873E7B" w:rsidRPr="001379E4">
        <w:rPr>
          <w:b/>
        </w:rPr>
        <w:t>D</w:t>
      </w:r>
      <w:r w:rsidRPr="001379E4">
        <w:rPr>
          <w:b/>
        </w:rPr>
        <w:t>eletions cannot be undone</w:t>
      </w:r>
      <w:r w:rsidR="00BF2D99" w:rsidRPr="001379E4">
        <w:rPr>
          <w:b/>
        </w:rPr>
        <w:t>.</w:t>
      </w:r>
      <w:r w:rsidR="00873E7B">
        <w:t xml:space="preserve"> </w:t>
      </w:r>
      <w:r w:rsidR="00BF2D99">
        <w:t>Grantees should</w:t>
      </w:r>
      <w:r w:rsidR="00873E7B">
        <w:t xml:space="preserve"> conduct </w:t>
      </w:r>
      <w:r w:rsidR="00AC7DEA">
        <w:t xml:space="preserve">a </w:t>
      </w:r>
      <w:r w:rsidR="00873E7B">
        <w:t xml:space="preserve">data quality check </w:t>
      </w:r>
      <w:r w:rsidR="00BF2D99">
        <w:t xml:space="preserve">prior </w:t>
      </w:r>
      <w:r w:rsidR="00BF2D99">
        <w:lastRenderedPageBreak/>
        <w:t>to</w:t>
      </w:r>
      <w:r w:rsidR="00BF2D99" w:rsidRPr="002829B1">
        <w:t xml:space="preserve"> </w:t>
      </w:r>
      <w:r w:rsidRPr="002829B1">
        <w:t>uploading</w:t>
      </w:r>
      <w:r w:rsidR="00BF2D99">
        <w:t xml:space="preserve"> data to HSMED</w:t>
      </w:r>
      <w:r w:rsidR="00873E7B">
        <w:t>.</w:t>
      </w:r>
      <w:r w:rsidRPr="002829B1">
        <w:t xml:space="preserve"> </w:t>
      </w:r>
      <w:r w:rsidR="00E854FF">
        <w:t xml:space="preserve">Please note data deletion takes </w:t>
      </w:r>
      <w:r w:rsidR="00BF2D99">
        <w:t xml:space="preserve">a minimum of three </w:t>
      </w:r>
      <w:r w:rsidR="00E854FF">
        <w:t xml:space="preserve">weeks as it involves data verification, HRSA approval, internal testing and final execution. Grantees should account for the deletion timeframe when making deletion requests. </w:t>
      </w:r>
    </w:p>
    <w:p w14:paraId="2E449760" w14:textId="3D10CA73" w:rsidR="002829B1" w:rsidRDefault="00776BF1" w:rsidP="003609EF">
      <w:pPr>
        <w:pStyle w:val="ListParagraph"/>
        <w:numPr>
          <w:ilvl w:val="0"/>
          <w:numId w:val="2"/>
        </w:numPr>
      </w:pPr>
      <w:r>
        <w:t>For</w:t>
      </w:r>
      <w:r w:rsidR="002829B1" w:rsidRPr="002829B1">
        <w:t xml:space="preserve"> Demographics a</w:t>
      </w:r>
      <w:r w:rsidR="00873E7B">
        <w:t>nd Pregnancy History tools</w:t>
      </w:r>
      <w:r w:rsidR="002829B1" w:rsidRPr="002829B1">
        <w:t xml:space="preserve">, </w:t>
      </w:r>
      <w:r w:rsidR="00CB6F4F">
        <w:t>ClientUniqueIdentifications (</w:t>
      </w:r>
      <w:r w:rsidR="00873E7B">
        <w:t>client IDs</w:t>
      </w:r>
      <w:r w:rsidR="00CB6F4F">
        <w:t>)</w:t>
      </w:r>
      <w:r w:rsidR="00873E7B">
        <w:t xml:space="preserve"> cannot be deleted by grantees</w:t>
      </w:r>
      <w:r w:rsidR="00BF2D99">
        <w:t>. Grantees should quality check all submissions and ensure</w:t>
      </w:r>
      <w:r w:rsidR="002829B1" w:rsidRPr="002829B1">
        <w:t xml:space="preserve"> that the client </w:t>
      </w:r>
      <w:r w:rsidR="00873E7B">
        <w:t xml:space="preserve">ID </w:t>
      </w:r>
      <w:r w:rsidR="002829B1" w:rsidRPr="002829B1">
        <w:t>is correct</w:t>
      </w:r>
      <w:r w:rsidR="00873E7B">
        <w:t xml:space="preserve"> before submission</w:t>
      </w:r>
      <w:r w:rsidR="00AC7DEA">
        <w:t xml:space="preserve"> to HSMED</w:t>
      </w:r>
      <w:r w:rsidR="002829B1" w:rsidRPr="002829B1">
        <w:t>.</w:t>
      </w:r>
      <w:r w:rsidR="00AE5690">
        <w:t xml:space="preserve"> </w:t>
      </w:r>
      <w:r w:rsidR="00D1777C">
        <w:t>C</w:t>
      </w:r>
      <w:r w:rsidR="00873E7B">
        <w:t xml:space="preserve">lient ID </w:t>
      </w:r>
      <w:r w:rsidR="00873E7B" w:rsidRPr="002829B1">
        <w:t xml:space="preserve">deletion </w:t>
      </w:r>
      <w:r w:rsidR="00873E7B">
        <w:t xml:space="preserve">for these two tools </w:t>
      </w:r>
      <w:r w:rsidR="00873E7B" w:rsidRPr="002829B1">
        <w:t>can</w:t>
      </w:r>
      <w:r w:rsidR="00873E7B">
        <w:t xml:space="preserve"> be performed by DSFederal</w:t>
      </w:r>
      <w:r w:rsidR="00D1777C">
        <w:t xml:space="preserve"> through a request sent to </w:t>
      </w:r>
      <w:hyperlink r:id="rId9" w:history="1">
        <w:r w:rsidR="00D1777C" w:rsidRPr="00CF64E0">
          <w:rPr>
            <w:rStyle w:val="Hyperlink"/>
          </w:rPr>
          <w:t>HSsupport@dsfederal.com</w:t>
        </w:r>
      </w:hyperlink>
      <w:r w:rsidR="00D1777C">
        <w:t>, however requests will take a minimum of three weeks to complete. Although g</w:t>
      </w:r>
      <w:r w:rsidR="00873E7B">
        <w:t xml:space="preserve">rantees </w:t>
      </w:r>
      <w:r w:rsidR="00D1777C">
        <w:t xml:space="preserve">cannot delete client IDs, they </w:t>
      </w:r>
      <w:r w:rsidR="00873E7B">
        <w:t>can submit revised data for a</w:t>
      </w:r>
      <w:r w:rsidR="00D1777C">
        <w:t>n existing</w:t>
      </w:r>
      <w:r w:rsidR="00873E7B">
        <w:t xml:space="preserve"> client ID by uploading an updated XML file</w:t>
      </w:r>
      <w:r w:rsidR="002829B1" w:rsidRPr="002829B1">
        <w:t>.</w:t>
      </w:r>
      <w:r w:rsidR="00AE5690">
        <w:t xml:space="preserve"> </w:t>
      </w:r>
    </w:p>
    <w:p w14:paraId="50BCACB5" w14:textId="77777777" w:rsidR="003609EF" w:rsidRDefault="003609EF" w:rsidP="003609EF">
      <w:pPr>
        <w:pStyle w:val="ListParagraph"/>
      </w:pPr>
    </w:p>
    <w:p w14:paraId="1366CED0" w14:textId="45711F6E" w:rsidR="00776BF1" w:rsidRDefault="00776BF1" w:rsidP="003609EF">
      <w:pPr>
        <w:pStyle w:val="ListParagraph"/>
        <w:numPr>
          <w:ilvl w:val="1"/>
          <w:numId w:val="2"/>
        </w:numPr>
      </w:pPr>
      <w:r>
        <w:t xml:space="preserve">Below is a workaround scenario to correct </w:t>
      </w:r>
      <w:r w:rsidRPr="002829B1">
        <w:t>Demographics a</w:t>
      </w:r>
      <w:r>
        <w:t>nd Pregnancy History client IDs without deletion:</w:t>
      </w:r>
    </w:p>
    <w:p w14:paraId="071F0D60" w14:textId="148EB8CF" w:rsidR="00776BF1" w:rsidRDefault="00D1777C" w:rsidP="003609EF">
      <w:pPr>
        <w:ind w:left="1440"/>
      </w:pPr>
      <w:r>
        <w:t>A</w:t>
      </w:r>
      <w:r w:rsidR="00776BF1">
        <w:t>ll data for a Demographics Tool can be overwritten EXCEPT for the client ID</w:t>
      </w:r>
      <w:r>
        <w:t>. As such,</w:t>
      </w:r>
      <w:r w:rsidR="00776BF1">
        <w:t xml:space="preserve"> a grantee/vendor can associate the </w:t>
      </w:r>
      <w:r>
        <w:t xml:space="preserve">incorrect </w:t>
      </w:r>
      <w:r w:rsidR="00776BF1">
        <w:t xml:space="preserve">client ID </w:t>
      </w:r>
      <w:r>
        <w:t xml:space="preserve">with </w:t>
      </w:r>
      <w:r w:rsidR="00776BF1">
        <w:t xml:space="preserve">a new client and update </w:t>
      </w:r>
      <w:r>
        <w:t xml:space="preserve">the system by submitting the </w:t>
      </w:r>
      <w:r w:rsidR="00776BF1">
        <w:t xml:space="preserve">new client’s data </w:t>
      </w:r>
      <w:r>
        <w:t>under the</w:t>
      </w:r>
      <w:r w:rsidR="00776BF1">
        <w:t xml:space="preserve"> client ID. This way, the ClientUniqueIdentifier remains in the system but now contains data for a new client. This </w:t>
      </w:r>
      <w:r w:rsidR="00C422D5">
        <w:t xml:space="preserve">may not work for everyone as it may </w:t>
      </w:r>
      <w:r w:rsidR="00776BF1">
        <w:t xml:space="preserve">require </w:t>
      </w:r>
      <w:r w:rsidR="00AC7DEA">
        <w:t>a grantee or vendor’s</w:t>
      </w:r>
      <w:r w:rsidR="00C422D5">
        <w:t xml:space="preserve"> case management system to be able to re-assign a client ID or recycle client IDs</w:t>
      </w:r>
      <w:r w:rsidR="00776BF1">
        <w:t>.</w:t>
      </w:r>
    </w:p>
    <w:p w14:paraId="44511801" w14:textId="691447B8" w:rsidR="00C45F90" w:rsidRDefault="003609EF" w:rsidP="001379E4">
      <w:pPr>
        <w:pStyle w:val="ListParagraph"/>
        <w:numPr>
          <w:ilvl w:val="0"/>
          <w:numId w:val="2"/>
        </w:numPr>
      </w:pPr>
      <w:r>
        <w:t>F</w:t>
      </w:r>
      <w:r w:rsidR="00C422D5">
        <w:t>or</w:t>
      </w:r>
      <w:r w:rsidR="00776BF1">
        <w:t xml:space="preserve"> Preconception, Prenatal, PostPartum, and Parenting Tools, the data and client</w:t>
      </w:r>
      <w:r w:rsidR="00C422D5">
        <w:t xml:space="preserve"> IDs</w:t>
      </w:r>
      <w:r w:rsidR="00776BF1">
        <w:t xml:space="preserve"> can be completely overwritten </w:t>
      </w:r>
      <w:r w:rsidR="00D1777C">
        <w:t>with</w:t>
      </w:r>
      <w:r w:rsidR="00776BF1">
        <w:t xml:space="preserve">in a specific Reporting Period. </w:t>
      </w:r>
      <w:r w:rsidR="00AC7DEA">
        <w:t>For d</w:t>
      </w:r>
      <w:r w:rsidR="00C422D5">
        <w:t>etails</w:t>
      </w:r>
      <w:r w:rsidR="00AC7DEA">
        <w:t>,</w:t>
      </w:r>
      <w:r w:rsidR="00C422D5">
        <w:t xml:space="preserve"> please refer to the </w:t>
      </w:r>
      <w:hyperlink r:id="rId10" w:history="1">
        <w:r w:rsidR="00C422D5" w:rsidRPr="00923FE4">
          <w:rPr>
            <w:rStyle w:val="Hyperlink"/>
          </w:rPr>
          <w:t>Tip Sheet for HSMED Data Upload Rule</w:t>
        </w:r>
      </w:hyperlink>
      <w:r w:rsidR="00C422D5">
        <w:t xml:space="preserve"> </w:t>
      </w:r>
      <w:r w:rsidR="00D1777C">
        <w:t>in the</w:t>
      </w:r>
      <w:r w:rsidR="00C422D5">
        <w:t xml:space="preserve"> HSMED Training Materials/User Guide Section. </w:t>
      </w:r>
    </w:p>
    <w:p w14:paraId="49D2164D" w14:textId="1144235D" w:rsidR="001F510E" w:rsidRDefault="00115F0E" w:rsidP="004C771B">
      <w:pPr>
        <w:pStyle w:val="Heading1"/>
        <w:numPr>
          <w:ilvl w:val="0"/>
          <w:numId w:val="1"/>
        </w:numPr>
      </w:pPr>
      <w:bookmarkStart w:id="15" w:name="_Toc522810222"/>
      <w:bookmarkStart w:id="16" w:name="_Toc523321835"/>
      <w:r>
        <w:t>Verify</w:t>
      </w:r>
      <w:r w:rsidR="001F510E">
        <w:t xml:space="preserve"> </w:t>
      </w:r>
      <w:r>
        <w:t>Y</w:t>
      </w:r>
      <w:r w:rsidR="001F510E">
        <w:t xml:space="preserve">our Data </w:t>
      </w:r>
      <w:r>
        <w:t>B</w:t>
      </w:r>
      <w:r w:rsidR="001F510E">
        <w:t>efore Submi</w:t>
      </w:r>
      <w:r>
        <w:t>tting</w:t>
      </w:r>
      <w:r w:rsidR="001F510E">
        <w:t xml:space="preserve"> to a Vendor</w:t>
      </w:r>
      <w:bookmarkEnd w:id="15"/>
      <w:bookmarkEnd w:id="16"/>
    </w:p>
    <w:p w14:paraId="1BAE5C1F" w14:textId="77777777" w:rsidR="00A9495C" w:rsidRDefault="00A9495C" w:rsidP="00A9495C">
      <w:pPr>
        <w:pStyle w:val="Heading2"/>
      </w:pPr>
      <w:bookmarkStart w:id="17" w:name="_Toc522810223"/>
      <w:bookmarkStart w:id="18" w:name="_Toc523321836"/>
      <w:r>
        <w:t>Background:</w:t>
      </w:r>
      <w:bookmarkEnd w:id="17"/>
      <w:bookmarkEnd w:id="18"/>
    </w:p>
    <w:p w14:paraId="0B10C411" w14:textId="4A8BB8DA" w:rsidR="00A9495C" w:rsidRPr="00A9495C" w:rsidRDefault="00A9495C" w:rsidP="00A9495C">
      <w:r>
        <w:t xml:space="preserve">Some grantees </w:t>
      </w:r>
      <w:r w:rsidR="00CB6F4F">
        <w:t>use</w:t>
      </w:r>
      <w:r>
        <w:t xml:space="preserve"> vendors </w:t>
      </w:r>
      <w:r w:rsidR="00433C32">
        <w:t xml:space="preserve">or a third party </w:t>
      </w:r>
      <w:r>
        <w:t xml:space="preserve">to submit data to HSMED. </w:t>
      </w:r>
      <w:r w:rsidR="00433C32">
        <w:t>During</w:t>
      </w:r>
      <w:r>
        <w:t xml:space="preserve"> the 2017 </w:t>
      </w:r>
      <w:r w:rsidR="00433C32">
        <w:t>d</w:t>
      </w:r>
      <w:r>
        <w:t xml:space="preserve">ata </w:t>
      </w:r>
      <w:r w:rsidR="00433C32">
        <w:t>s</w:t>
      </w:r>
      <w:r>
        <w:t xml:space="preserve">ubmission, some </w:t>
      </w:r>
      <w:r w:rsidR="00433C32">
        <w:t xml:space="preserve">vendors submitted data to HSMED before </w:t>
      </w:r>
      <w:r w:rsidR="00AC7DEA">
        <w:t xml:space="preserve">the </w:t>
      </w:r>
      <w:r w:rsidR="00433C32">
        <w:t xml:space="preserve">data </w:t>
      </w:r>
      <w:r w:rsidR="00AC7DEA">
        <w:t>was</w:t>
      </w:r>
      <w:r w:rsidR="00433C32">
        <w:t xml:space="preserve"> complete and verified by </w:t>
      </w:r>
      <w:r>
        <w:t>grantees</w:t>
      </w:r>
      <w:r w:rsidR="00433C32">
        <w:t xml:space="preserve">, </w:t>
      </w:r>
      <w:r w:rsidR="00D1777C">
        <w:t>leading to deletion of data from the system</w:t>
      </w:r>
      <w:r>
        <w:t>.</w:t>
      </w:r>
      <w:r w:rsidR="00AE5690">
        <w:t xml:space="preserve"> </w:t>
      </w:r>
    </w:p>
    <w:p w14:paraId="1D3E7980" w14:textId="31091C9A" w:rsidR="00A9495C" w:rsidRDefault="00FA0BA7" w:rsidP="00A9495C">
      <w:pPr>
        <w:pStyle w:val="Heading2"/>
      </w:pPr>
      <w:bookmarkStart w:id="19" w:name="_Toc522810224"/>
      <w:bookmarkStart w:id="20" w:name="_Toc523321837"/>
      <w:r>
        <w:t>Recommendation</w:t>
      </w:r>
      <w:r w:rsidR="00A9495C">
        <w:t>:</w:t>
      </w:r>
      <w:bookmarkEnd w:id="19"/>
      <w:bookmarkEnd w:id="20"/>
    </w:p>
    <w:p w14:paraId="00C7D542" w14:textId="4F31D2F9" w:rsidR="006B4B40" w:rsidRDefault="00A9495C">
      <w:r>
        <w:t>Before submitting</w:t>
      </w:r>
      <w:r w:rsidR="00433C32">
        <w:t>/entering</w:t>
      </w:r>
      <w:r>
        <w:t xml:space="preserve"> </w:t>
      </w:r>
      <w:r w:rsidR="00433C32">
        <w:t>data to a vendor or a third party</w:t>
      </w:r>
      <w:r>
        <w:t>, please</w:t>
      </w:r>
      <w:r w:rsidR="00433C32">
        <w:t xml:space="preserve"> keep your vendor informed </w:t>
      </w:r>
      <w:r w:rsidR="00D1777C">
        <w:t xml:space="preserve">regarding </w:t>
      </w:r>
      <w:r w:rsidR="00433C32">
        <w:t xml:space="preserve">whether the data is complete and when the data should be submitted to HSMED. It is also important to check data accuracy and completeness as vendors </w:t>
      </w:r>
      <w:r w:rsidR="00A0145C">
        <w:t xml:space="preserve">may submit data to HSMED without </w:t>
      </w:r>
      <w:r w:rsidR="003D65C1">
        <w:t>knowledge of potential data issues or sufficient quality checks to ensure the accuracy or completeness of the data</w:t>
      </w:r>
      <w:r w:rsidR="00A0145C">
        <w:t xml:space="preserve">. </w:t>
      </w:r>
      <w:r w:rsidR="003D65C1">
        <w:t>Grantees should</w:t>
      </w:r>
      <w:r w:rsidR="00A0145C">
        <w:t xml:space="preserve"> avoid data deletion and correction in HSMED; rather</w:t>
      </w:r>
      <w:r w:rsidR="003D65C1">
        <w:t>,</w:t>
      </w:r>
      <w:r w:rsidR="00A0145C">
        <w:t xml:space="preserve"> data quality check</w:t>
      </w:r>
      <w:r w:rsidR="00B419E2">
        <w:t>s</w:t>
      </w:r>
      <w:r w:rsidR="00A0145C">
        <w:t xml:space="preserve"> should be completed in source systems (e.g. case management system or vendor system)</w:t>
      </w:r>
      <w:r w:rsidR="003D65C1">
        <w:t xml:space="preserve"> prior to submittal</w:t>
      </w:r>
      <w:r w:rsidR="00A0145C">
        <w:t xml:space="preserve">. </w:t>
      </w:r>
    </w:p>
    <w:p w14:paraId="6F830901" w14:textId="608A2421" w:rsidR="00A0145C" w:rsidRDefault="001F510E" w:rsidP="004C771B">
      <w:pPr>
        <w:pStyle w:val="Heading1"/>
        <w:numPr>
          <w:ilvl w:val="0"/>
          <w:numId w:val="1"/>
        </w:numPr>
      </w:pPr>
      <w:bookmarkStart w:id="21" w:name="_Toc522810225"/>
      <w:bookmarkStart w:id="22" w:name="_Toc523321838"/>
      <w:r>
        <w:t>Us</w:t>
      </w:r>
      <w:r w:rsidR="00115F0E">
        <w:t>e</w:t>
      </w:r>
      <w:r>
        <w:t xml:space="preserve"> the HSMED </w:t>
      </w:r>
      <w:r w:rsidR="00A0145C">
        <w:t xml:space="preserve">Test </w:t>
      </w:r>
      <w:r>
        <w:t>Site to Test Files</w:t>
      </w:r>
      <w:bookmarkEnd w:id="21"/>
      <w:r w:rsidR="00115F0E">
        <w:t>, Not Production</w:t>
      </w:r>
      <w:bookmarkEnd w:id="22"/>
    </w:p>
    <w:p w14:paraId="60883FDF" w14:textId="52445F0A" w:rsidR="00A0145C" w:rsidRDefault="00A0145C" w:rsidP="004C771B">
      <w:pPr>
        <w:pStyle w:val="Heading2"/>
      </w:pPr>
      <w:bookmarkStart w:id="23" w:name="_Toc523321839"/>
      <w:r>
        <w:t>Background:</w:t>
      </w:r>
      <w:bookmarkEnd w:id="23"/>
    </w:p>
    <w:p w14:paraId="6D845125" w14:textId="43D58736" w:rsidR="00A0145C" w:rsidRDefault="003D65C1">
      <w:r>
        <w:t>In HSMED CY 2017, some</w:t>
      </w:r>
      <w:r w:rsidR="00A0145C">
        <w:t xml:space="preserve"> grantees submitted test data to HSMED production </w:t>
      </w:r>
      <w:r>
        <w:t xml:space="preserve">as they were learning to use the system. This resulted in organizations requesting deletions of all submitted data to remove the </w:t>
      </w:r>
      <w:r>
        <w:lastRenderedPageBreak/>
        <w:t>test data and allow the organizations to submit their final, correct data</w:t>
      </w:r>
      <w:r w:rsidR="00A0145C">
        <w:t xml:space="preserve">. To meet users’ testing needs, HSMED has offered grantees access to </w:t>
      </w:r>
      <w:r w:rsidR="00B27B8B">
        <w:t xml:space="preserve">the </w:t>
      </w:r>
      <w:r w:rsidR="00A0145C">
        <w:t>HSMED test site</w:t>
      </w:r>
      <w:r>
        <w:t xml:space="preserve"> on a case-by-case basis</w:t>
      </w:r>
      <w:r w:rsidR="00A0145C">
        <w:t xml:space="preserve">. </w:t>
      </w:r>
    </w:p>
    <w:p w14:paraId="4AE47E54" w14:textId="2A33D37E" w:rsidR="00A0145C" w:rsidRDefault="00FA0BA7" w:rsidP="004C771B">
      <w:pPr>
        <w:pStyle w:val="Heading2"/>
      </w:pPr>
      <w:bookmarkStart w:id="24" w:name="_Toc523321840"/>
      <w:r>
        <w:t>Recommendation</w:t>
      </w:r>
      <w:r w:rsidR="00A0145C">
        <w:t>:</w:t>
      </w:r>
      <w:bookmarkEnd w:id="24"/>
    </w:p>
    <w:p w14:paraId="43F4408B" w14:textId="4CBFA6F5" w:rsidR="00C41DBF" w:rsidRDefault="00A0145C" w:rsidP="00C41DBF">
      <w:r>
        <w:t xml:space="preserve">Data testing should be conducted in </w:t>
      </w:r>
      <w:r w:rsidR="003D65C1">
        <w:t xml:space="preserve">the </w:t>
      </w:r>
      <w:r>
        <w:t>test environment.</w:t>
      </w:r>
      <w:r w:rsidR="00EC5E1B">
        <w:t xml:space="preserve"> </w:t>
      </w:r>
      <w:r w:rsidR="00C41DBF" w:rsidRPr="001379E4">
        <w:rPr>
          <w:b/>
        </w:rPr>
        <w:t xml:space="preserve">Please DO NOT upload any test or dummy data to HSMED production site at </w:t>
      </w:r>
      <w:hyperlink r:id="rId11" w:history="1">
        <w:r w:rsidR="00C41DBF" w:rsidRPr="001379E4">
          <w:rPr>
            <w:rStyle w:val="Hyperlink"/>
            <w:b/>
          </w:rPr>
          <w:t>healthystartdata.hrsa.gov</w:t>
        </w:r>
      </w:hyperlink>
      <w:r w:rsidR="003D65C1" w:rsidRPr="001379E4">
        <w:t xml:space="preserve">. </w:t>
      </w:r>
      <w:r w:rsidR="00C41DBF" w:rsidRPr="001379E4">
        <w:rPr>
          <w:b/>
        </w:rPr>
        <w:t>This site is only for final data.</w:t>
      </w:r>
      <w:r w:rsidR="00AE5690">
        <w:rPr>
          <w:rStyle w:val="Hyperlink"/>
        </w:rPr>
        <w:t xml:space="preserve"> </w:t>
      </w:r>
      <w:r w:rsidR="00C41DBF">
        <w:t xml:space="preserve"> </w:t>
      </w:r>
    </w:p>
    <w:p w14:paraId="5AA565AD" w14:textId="6F74D22D" w:rsidR="00EC5E1B" w:rsidRDefault="00A0145C">
      <w:r>
        <w:t>HSMED’s</w:t>
      </w:r>
      <w:r w:rsidR="00EC5E1B">
        <w:t xml:space="preserve"> test site is available for grantees </w:t>
      </w:r>
      <w:r>
        <w:t xml:space="preserve">and vendors </w:t>
      </w:r>
      <w:r w:rsidR="00EC5E1B">
        <w:t>to use</w:t>
      </w:r>
      <w:r w:rsidR="003D65C1">
        <w:t>,</w:t>
      </w:r>
      <w:r>
        <w:t xml:space="preserve"> upon request</w:t>
      </w:r>
      <w:r w:rsidR="00EC5E1B">
        <w:t xml:space="preserve">. If you need </w:t>
      </w:r>
      <w:r>
        <w:t>to access the test site</w:t>
      </w:r>
      <w:r w:rsidR="00EC5E1B">
        <w:t xml:space="preserve">, please email HSMED Technical Support at </w:t>
      </w:r>
      <w:hyperlink r:id="rId12" w:history="1">
        <w:r w:rsidR="003D65C1">
          <w:rPr>
            <w:rStyle w:val="Hyperlink"/>
          </w:rPr>
          <w:t>HS</w:t>
        </w:r>
        <w:r w:rsidR="003D65C1" w:rsidRPr="008D62E4">
          <w:rPr>
            <w:rStyle w:val="Hyperlink"/>
          </w:rPr>
          <w:t>support@dsfederal.com</w:t>
        </w:r>
      </w:hyperlink>
      <w:r w:rsidR="00EC5E1B">
        <w:t>.</w:t>
      </w:r>
    </w:p>
    <w:p w14:paraId="163A9553" w14:textId="39824171" w:rsidR="00EC5E1B" w:rsidRDefault="00EC5E1B">
      <w:r>
        <w:t xml:space="preserve">Please note that </w:t>
      </w:r>
      <w:r w:rsidR="00A0145C">
        <w:t>the</w:t>
      </w:r>
      <w:r>
        <w:t xml:space="preserve"> test site is used by DSFederal for </w:t>
      </w:r>
      <w:r w:rsidR="00A0145C">
        <w:t xml:space="preserve">internal </w:t>
      </w:r>
      <w:r>
        <w:t>testing</w:t>
      </w:r>
      <w:r w:rsidR="003D65C1">
        <w:t>. Grantees using the test site should</w:t>
      </w:r>
      <w:r>
        <w:t xml:space="preserve"> expect periodic and unscheduled downtime. Data submitted to the test site should not be expected to remain in the system </w:t>
      </w:r>
      <w:r w:rsidR="00C41DBF">
        <w:t xml:space="preserve">and </w:t>
      </w:r>
      <w:r w:rsidR="003D65C1">
        <w:t xml:space="preserve">may </w:t>
      </w:r>
      <w:r w:rsidR="00C41DBF">
        <w:t xml:space="preserve">be </w:t>
      </w:r>
      <w:r w:rsidR="003D65C1">
        <w:t>deleted without notice</w:t>
      </w:r>
      <w:r w:rsidR="00C41DBF">
        <w:t>.</w:t>
      </w:r>
    </w:p>
    <w:p w14:paraId="0E337DC2" w14:textId="445C7961" w:rsidR="001F510E" w:rsidRDefault="00115F0E" w:rsidP="004C771B">
      <w:pPr>
        <w:pStyle w:val="Heading1"/>
        <w:numPr>
          <w:ilvl w:val="0"/>
          <w:numId w:val="1"/>
        </w:numPr>
      </w:pPr>
      <w:bookmarkStart w:id="25" w:name="_Toc522810226"/>
      <w:bookmarkStart w:id="26" w:name="_Toc523321841"/>
      <w:r>
        <w:t>Complete</w:t>
      </w:r>
      <w:r w:rsidR="001F510E">
        <w:t xml:space="preserve"> AdminDate Field for All Tools</w:t>
      </w:r>
      <w:bookmarkEnd w:id="25"/>
      <w:bookmarkEnd w:id="26"/>
    </w:p>
    <w:p w14:paraId="686C2F2D" w14:textId="77777777" w:rsidR="00B55592" w:rsidRDefault="003A34FC" w:rsidP="003A34FC">
      <w:pPr>
        <w:pStyle w:val="Heading2"/>
      </w:pPr>
      <w:bookmarkStart w:id="27" w:name="_Toc522810227"/>
      <w:bookmarkStart w:id="28" w:name="_Toc523321842"/>
      <w:r>
        <w:t>Background:</w:t>
      </w:r>
      <w:bookmarkEnd w:id="27"/>
      <w:bookmarkEnd w:id="28"/>
    </w:p>
    <w:p w14:paraId="195AB7ED" w14:textId="32BE98CF" w:rsidR="003A34FC" w:rsidRDefault="003A34FC" w:rsidP="003A34FC">
      <w:r>
        <w:t xml:space="preserve">For the 2017 </w:t>
      </w:r>
      <w:r w:rsidR="00CA6A83">
        <w:t>d</w:t>
      </w:r>
      <w:r>
        <w:t xml:space="preserve">ata </w:t>
      </w:r>
      <w:r w:rsidR="00CA6A83">
        <w:t>s</w:t>
      </w:r>
      <w:r>
        <w:t xml:space="preserve">ubmission, HRSA used AdminDate to determine 2017 clients. For the 2018 </w:t>
      </w:r>
      <w:r w:rsidR="00CA6A83">
        <w:t>data submission</w:t>
      </w:r>
      <w:r>
        <w:t xml:space="preserve">, HRSA </w:t>
      </w:r>
      <w:r w:rsidR="00CA6A83">
        <w:t xml:space="preserve">may </w:t>
      </w:r>
      <w:r>
        <w:t>continue to use AdminDate as the method to determine 2018 clients</w:t>
      </w:r>
      <w:r w:rsidR="00CA6A83">
        <w:t xml:space="preserve"> until a flagging feature (e.g. to indicate active vs. inactive clients </w:t>
      </w:r>
      <w:r w:rsidR="003D65C1">
        <w:t xml:space="preserve">in </w:t>
      </w:r>
      <w:r w:rsidR="00CA6A83">
        <w:t xml:space="preserve">a </w:t>
      </w:r>
      <w:r w:rsidR="003D65C1">
        <w:t>selected</w:t>
      </w:r>
      <w:r w:rsidR="00CA6A83">
        <w:t xml:space="preserve"> year) is developed</w:t>
      </w:r>
      <w:r>
        <w:t xml:space="preserve">. </w:t>
      </w:r>
    </w:p>
    <w:p w14:paraId="484ECC20" w14:textId="0F98DA71" w:rsidR="003A34FC" w:rsidRPr="003A34FC" w:rsidRDefault="00FA0BA7" w:rsidP="003A34FC">
      <w:pPr>
        <w:pStyle w:val="Heading2"/>
      </w:pPr>
      <w:bookmarkStart w:id="29" w:name="_Toc522810228"/>
      <w:bookmarkStart w:id="30" w:name="_Toc523321843"/>
      <w:r>
        <w:t>Recommendation</w:t>
      </w:r>
      <w:r w:rsidR="003A34FC">
        <w:t>:</w:t>
      </w:r>
      <w:bookmarkEnd w:id="29"/>
      <w:bookmarkEnd w:id="30"/>
    </w:p>
    <w:p w14:paraId="11F9B6FA" w14:textId="3D3562B2" w:rsidR="003A34FC" w:rsidRDefault="00CA6A83">
      <w:r>
        <w:t>The</w:t>
      </w:r>
      <w:r w:rsidR="003A34FC">
        <w:t xml:space="preserve"> AdminDate </w:t>
      </w:r>
      <w:r>
        <w:t>should be filled out for every client and screening tool</w:t>
      </w:r>
      <w:r w:rsidR="003A34FC">
        <w:t xml:space="preserve">. </w:t>
      </w:r>
      <w:r>
        <w:t>Currently</w:t>
      </w:r>
      <w:r w:rsidR="00C25283">
        <w:t>,</w:t>
      </w:r>
      <w:r>
        <w:t xml:space="preserve"> AdminDate is not a required field </w:t>
      </w:r>
      <w:r w:rsidR="00C25283">
        <w:t xml:space="preserve">in HSMED </w:t>
      </w:r>
      <w:r>
        <w:t>(</w:t>
      </w:r>
      <w:r w:rsidR="00C25283">
        <w:t xml:space="preserve">i.e. </w:t>
      </w:r>
      <w:r>
        <w:t>XML file</w:t>
      </w:r>
      <w:r w:rsidR="00C25283">
        <w:t>s</w:t>
      </w:r>
      <w:r>
        <w:t xml:space="preserve"> can be </w:t>
      </w:r>
      <w:r w:rsidR="004C621E">
        <w:t>accepted into the system</w:t>
      </w:r>
      <w:r>
        <w:t xml:space="preserve"> wit</w:t>
      </w:r>
      <w:r w:rsidR="004C621E">
        <w:t xml:space="preserve">hout </w:t>
      </w:r>
      <w:r w:rsidR="00C25283">
        <w:t>a filled AdminDate</w:t>
      </w:r>
      <w:r w:rsidR="004C621E">
        <w:t>). H</w:t>
      </w:r>
      <w:r>
        <w:t xml:space="preserve">owever, </w:t>
      </w:r>
      <w:r w:rsidR="00C25283">
        <w:t>grantees</w:t>
      </w:r>
      <w:r>
        <w:t xml:space="preserve"> should </w:t>
      </w:r>
      <w:r w:rsidR="00C25283">
        <w:t>complete this element</w:t>
      </w:r>
      <w:r>
        <w:t xml:space="preserve"> </w:t>
      </w:r>
      <w:r w:rsidR="007625ED">
        <w:t>to accurately reflect the data collection completion date of the specific screening tool</w:t>
      </w:r>
      <w:r w:rsidR="004C621E">
        <w:t xml:space="preserve"> to allow for correct client counts</w:t>
      </w:r>
      <w:r w:rsidR="007625ED">
        <w:t xml:space="preserve">. </w:t>
      </w:r>
    </w:p>
    <w:p w14:paraId="33ED5602" w14:textId="16BA3395" w:rsidR="003A34FC" w:rsidRDefault="003A34FC">
      <w:r>
        <w:t xml:space="preserve">As a refresher, the definition for AdminDate is: </w:t>
      </w:r>
      <w:r w:rsidRPr="001379E4">
        <w:rPr>
          <w:i/>
        </w:rPr>
        <w:t xml:space="preserve">The date in which the </w:t>
      </w:r>
      <w:r w:rsidR="007625ED" w:rsidRPr="001379E4">
        <w:rPr>
          <w:i/>
        </w:rPr>
        <w:t>screening t</w:t>
      </w:r>
      <w:r w:rsidRPr="001379E4">
        <w:rPr>
          <w:i/>
        </w:rPr>
        <w:t>ool was completed by the client.</w:t>
      </w:r>
      <w:r>
        <w:t xml:space="preserve"> This means that if a client is rescreened for a given tool, the AdminDate should reflect when the rescreening</w:t>
      </w:r>
      <w:r w:rsidR="00C25283">
        <w:t xml:space="preserve"> was</w:t>
      </w:r>
      <w:r>
        <w:t xml:space="preserve"> completed. </w:t>
      </w:r>
    </w:p>
    <w:p w14:paraId="3C7C5A31" w14:textId="43E4B3E8" w:rsidR="00C57FAB" w:rsidRDefault="00C57FAB" w:rsidP="004C771B">
      <w:pPr>
        <w:pStyle w:val="Heading1"/>
        <w:numPr>
          <w:ilvl w:val="0"/>
          <w:numId w:val="1"/>
        </w:numPr>
      </w:pPr>
      <w:bookmarkStart w:id="31" w:name="_Toc522810230"/>
      <w:bookmarkStart w:id="32" w:name="_Toc523321844"/>
      <w:r>
        <w:t>Avoid Last Minute Data Submission</w:t>
      </w:r>
      <w:bookmarkEnd w:id="31"/>
      <w:bookmarkEnd w:id="32"/>
    </w:p>
    <w:p w14:paraId="18E8286D" w14:textId="3C763E1F" w:rsidR="00BF4E92" w:rsidRDefault="00BF4E92" w:rsidP="004C771B">
      <w:pPr>
        <w:pStyle w:val="Heading2"/>
      </w:pPr>
      <w:bookmarkStart w:id="33" w:name="_Toc523321845"/>
      <w:r>
        <w:t>Background:</w:t>
      </w:r>
      <w:bookmarkEnd w:id="33"/>
    </w:p>
    <w:p w14:paraId="63B18BDC" w14:textId="78D76B54" w:rsidR="00BF4E92" w:rsidRDefault="00BF4E92" w:rsidP="004C771B">
      <w:r>
        <w:t>W</w:t>
      </w:r>
      <w:r w:rsidR="009B76B0">
        <w:t>hen many users attempt to upload files at the same time, the sys</w:t>
      </w:r>
      <w:r w:rsidR="0015007B">
        <w:t>tem may</w:t>
      </w:r>
      <w:r w:rsidR="009B76B0">
        <w:t xml:space="preserve"> experience slowdown. While </w:t>
      </w:r>
      <w:r w:rsidR="00C25283">
        <w:t xml:space="preserve">DSFederal has </w:t>
      </w:r>
      <w:r w:rsidR="009B76B0">
        <w:t>worked to reduce potential slowdown</w:t>
      </w:r>
      <w:r w:rsidR="00C25283">
        <w:t>s</w:t>
      </w:r>
      <w:r w:rsidR="009B76B0">
        <w:t xml:space="preserve">, </w:t>
      </w:r>
      <w:r w:rsidR="00C25283">
        <w:t xml:space="preserve">uploading files </w:t>
      </w:r>
      <w:r w:rsidR="009B76B0">
        <w:t xml:space="preserve">may still </w:t>
      </w:r>
      <w:r w:rsidR="00C25283">
        <w:t xml:space="preserve">experience longer </w:t>
      </w:r>
      <w:r w:rsidR="009870C3">
        <w:t>processing</w:t>
      </w:r>
      <w:r w:rsidR="00C25283">
        <w:t xml:space="preserve"> times </w:t>
      </w:r>
      <w:r>
        <w:t>during peak hours</w:t>
      </w:r>
      <w:r w:rsidR="009B76B0">
        <w:t>.</w:t>
      </w:r>
      <w:r w:rsidR="0015007B">
        <w:t xml:space="preserve"> Since users</w:t>
      </w:r>
      <w:r>
        <w:t xml:space="preserve"> will need to wait for the Demographic Tool to be processed before uploading other tools, </w:t>
      </w:r>
      <w:r w:rsidR="00B27B8B">
        <w:t>this</w:t>
      </w:r>
      <w:r>
        <w:t xml:space="preserve"> could lead to an extended wait time.</w:t>
      </w:r>
      <w:r w:rsidR="009B76B0">
        <w:t xml:space="preserve"> </w:t>
      </w:r>
    </w:p>
    <w:p w14:paraId="5904E18D" w14:textId="1EFCFCAA" w:rsidR="00BF4E92" w:rsidRDefault="00FA0BA7" w:rsidP="004C771B">
      <w:pPr>
        <w:pStyle w:val="Heading2"/>
      </w:pPr>
      <w:bookmarkStart w:id="34" w:name="_Toc523321846"/>
      <w:r>
        <w:t>Recommendation</w:t>
      </w:r>
      <w:r w:rsidR="00BF4E92">
        <w:t>s:</w:t>
      </w:r>
      <w:bookmarkEnd w:id="34"/>
      <w:r w:rsidR="00BF4E92">
        <w:t xml:space="preserve"> </w:t>
      </w:r>
    </w:p>
    <w:p w14:paraId="099CDD46" w14:textId="7BF75255" w:rsidR="000E18C9" w:rsidRDefault="00BF4E92" w:rsidP="00C43922">
      <w:r>
        <w:t xml:space="preserve">Do not wait </w:t>
      </w:r>
      <w:r w:rsidR="00B27B8B">
        <w:t>until</w:t>
      </w:r>
      <w:r>
        <w:t xml:space="preserve"> the last minute to submit your 2018 data!</w:t>
      </w:r>
      <w:r w:rsidR="009B76B0">
        <w:t xml:space="preserve"> </w:t>
      </w:r>
      <w:r w:rsidR="00F71AC1">
        <w:t xml:space="preserve">The deadline </w:t>
      </w:r>
      <w:r>
        <w:t>for</w:t>
      </w:r>
      <w:r w:rsidR="00F71AC1">
        <w:t xml:space="preserve"> submi</w:t>
      </w:r>
      <w:r>
        <w:t>t</w:t>
      </w:r>
      <w:r w:rsidR="00F71AC1">
        <w:t>t</w:t>
      </w:r>
      <w:r>
        <w:t>ing</w:t>
      </w:r>
      <w:r w:rsidR="00F71AC1">
        <w:t xml:space="preserve"> all 2018 data into HSMED is: </w:t>
      </w:r>
      <w:r w:rsidR="00CA2C27" w:rsidRPr="00CA2C27">
        <w:t>February 15, 2019</w:t>
      </w:r>
      <w:r w:rsidR="00CA2C27">
        <w:t>.</w:t>
      </w:r>
      <w:r w:rsidR="00C25283">
        <w:t xml:space="preserve"> To avoid late submission of data, grantees should submit </w:t>
      </w:r>
      <w:r w:rsidR="001379E4">
        <w:t xml:space="preserve">all </w:t>
      </w:r>
      <w:r w:rsidR="00C25283">
        <w:t xml:space="preserve">2018 data as early as possible, and at least </w:t>
      </w:r>
      <w:r w:rsidR="001379E4">
        <w:t xml:space="preserve">a week </w:t>
      </w:r>
      <w:r w:rsidR="00C25283">
        <w:t>prior to the submission deadline.</w:t>
      </w:r>
    </w:p>
    <w:p w14:paraId="61E1873E" w14:textId="14FCF879" w:rsidR="002B5EF9" w:rsidRPr="001379E4" w:rsidRDefault="0015007B" w:rsidP="002B5EF9">
      <w:pPr>
        <w:pStyle w:val="Heading1"/>
        <w:rPr>
          <w:i/>
          <w:sz w:val="24"/>
        </w:rPr>
      </w:pPr>
      <w:bookmarkStart w:id="35" w:name="_Toc522810231"/>
      <w:bookmarkStart w:id="36" w:name="_Toc523321847"/>
      <w:r w:rsidRPr="001379E4">
        <w:rPr>
          <w:i/>
          <w:sz w:val="24"/>
        </w:rPr>
        <w:t xml:space="preserve">Additional </w:t>
      </w:r>
      <w:r w:rsidR="002B5EF9" w:rsidRPr="001379E4">
        <w:rPr>
          <w:i/>
          <w:sz w:val="24"/>
        </w:rPr>
        <w:t>Support</w:t>
      </w:r>
      <w:bookmarkEnd w:id="35"/>
      <w:bookmarkEnd w:id="36"/>
    </w:p>
    <w:p w14:paraId="2B6AB622" w14:textId="59ABF879" w:rsidR="003B521C" w:rsidRPr="001379E4" w:rsidRDefault="001379E4">
      <w:pPr>
        <w:rPr>
          <w:i/>
        </w:rPr>
      </w:pPr>
      <w:r w:rsidRPr="001379E4">
        <w:rPr>
          <w:i/>
        </w:rPr>
        <w:t>P</w:t>
      </w:r>
      <w:r w:rsidR="002B5EF9" w:rsidRPr="001379E4">
        <w:rPr>
          <w:i/>
        </w:rPr>
        <w:t xml:space="preserve">lease contact </w:t>
      </w:r>
      <w:r w:rsidR="00BF4E92" w:rsidRPr="001379E4">
        <w:rPr>
          <w:i/>
        </w:rPr>
        <w:t xml:space="preserve">Healthy Start HSMED Technical Support </w:t>
      </w:r>
      <w:r w:rsidR="002B5EF9" w:rsidRPr="001379E4">
        <w:rPr>
          <w:i/>
        </w:rPr>
        <w:t xml:space="preserve">at </w:t>
      </w:r>
      <w:hyperlink r:id="rId13" w:history="1">
        <w:r w:rsidR="00C25283" w:rsidRPr="001379E4">
          <w:rPr>
            <w:rStyle w:val="Hyperlink"/>
            <w:i/>
          </w:rPr>
          <w:t>HSsupport@dsfederal.com</w:t>
        </w:r>
      </w:hyperlink>
      <w:r w:rsidRPr="001379E4">
        <w:rPr>
          <w:i/>
        </w:rPr>
        <w:t xml:space="preserve"> or call us at 1-844-840-5650 if you have any questions regarding this Tip Sheet, the HSMED system or your files and data.</w:t>
      </w:r>
    </w:p>
    <w:sectPr w:rsidR="003B521C" w:rsidRPr="001379E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0CE9" w14:textId="77777777" w:rsidR="00C451D1" w:rsidRDefault="00C451D1" w:rsidP="00EB1BDC">
      <w:pPr>
        <w:spacing w:after="0" w:line="240" w:lineRule="auto"/>
      </w:pPr>
      <w:r>
        <w:separator/>
      </w:r>
    </w:p>
  </w:endnote>
  <w:endnote w:type="continuationSeparator" w:id="0">
    <w:p w14:paraId="07EDBF2A" w14:textId="77777777" w:rsidR="00C451D1" w:rsidRDefault="00C451D1" w:rsidP="00EB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717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E5B70" w14:textId="543742F7" w:rsidR="00B419E2" w:rsidRDefault="00B41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B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7A158" w14:textId="77777777" w:rsidR="00B419E2" w:rsidRDefault="00B41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77B4" w14:textId="77777777" w:rsidR="00C451D1" w:rsidRDefault="00C451D1" w:rsidP="00EB1BDC">
      <w:pPr>
        <w:spacing w:after="0" w:line="240" w:lineRule="auto"/>
      </w:pPr>
      <w:r>
        <w:separator/>
      </w:r>
    </w:p>
  </w:footnote>
  <w:footnote w:type="continuationSeparator" w:id="0">
    <w:p w14:paraId="37FF068D" w14:textId="77777777" w:rsidR="00C451D1" w:rsidRDefault="00C451D1" w:rsidP="00EB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D828" w14:textId="743C6C5F" w:rsidR="00B419E2" w:rsidRDefault="00B419E2">
    <w:pPr>
      <w:pStyle w:val="Header"/>
    </w:pPr>
    <w:r>
      <w:tab/>
    </w:r>
    <w:r>
      <w:tab/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AF1B57">
      <w:rPr>
        <w:noProof/>
      </w:rPr>
      <w:t>1/2/2019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A6"/>
    <w:multiLevelType w:val="multilevel"/>
    <w:tmpl w:val="A0B4B59A"/>
    <w:lvl w:ilvl="0">
      <w:start w:val="1"/>
      <w:numFmt w:val="decimal"/>
      <w:lvlText w:val="Tip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C3C4AE6"/>
    <w:multiLevelType w:val="hybridMultilevel"/>
    <w:tmpl w:val="573E4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40"/>
    <w:rsid w:val="000214DD"/>
    <w:rsid w:val="00063CBE"/>
    <w:rsid w:val="000D6914"/>
    <w:rsid w:val="000E18C9"/>
    <w:rsid w:val="00100B31"/>
    <w:rsid w:val="00115F0E"/>
    <w:rsid w:val="001379E4"/>
    <w:rsid w:val="0015007B"/>
    <w:rsid w:val="001F510E"/>
    <w:rsid w:val="00234FB7"/>
    <w:rsid w:val="00277F7A"/>
    <w:rsid w:val="002829B1"/>
    <w:rsid w:val="002923C1"/>
    <w:rsid w:val="002B5EF9"/>
    <w:rsid w:val="002C3092"/>
    <w:rsid w:val="003112EE"/>
    <w:rsid w:val="003526D4"/>
    <w:rsid w:val="0036048B"/>
    <w:rsid w:val="003609EF"/>
    <w:rsid w:val="003860AD"/>
    <w:rsid w:val="003A34FC"/>
    <w:rsid w:val="003B521C"/>
    <w:rsid w:val="003D3397"/>
    <w:rsid w:val="003D65C1"/>
    <w:rsid w:val="00400E2A"/>
    <w:rsid w:val="004022F1"/>
    <w:rsid w:val="0041295E"/>
    <w:rsid w:val="00433C32"/>
    <w:rsid w:val="004357FD"/>
    <w:rsid w:val="004374FC"/>
    <w:rsid w:val="004532EF"/>
    <w:rsid w:val="004C621E"/>
    <w:rsid w:val="004C771B"/>
    <w:rsid w:val="00554A66"/>
    <w:rsid w:val="005A5F4E"/>
    <w:rsid w:val="005F2DDC"/>
    <w:rsid w:val="006151A9"/>
    <w:rsid w:val="00617A75"/>
    <w:rsid w:val="00675120"/>
    <w:rsid w:val="006937F3"/>
    <w:rsid w:val="00693C4C"/>
    <w:rsid w:val="006B126A"/>
    <w:rsid w:val="006B3DEE"/>
    <w:rsid w:val="006B4B40"/>
    <w:rsid w:val="00734904"/>
    <w:rsid w:val="007625ED"/>
    <w:rsid w:val="00776BF1"/>
    <w:rsid w:val="007C313D"/>
    <w:rsid w:val="0082745E"/>
    <w:rsid w:val="00841C7C"/>
    <w:rsid w:val="008513E5"/>
    <w:rsid w:val="00873E7B"/>
    <w:rsid w:val="00874983"/>
    <w:rsid w:val="008A6631"/>
    <w:rsid w:val="008D0390"/>
    <w:rsid w:val="00905806"/>
    <w:rsid w:val="00923FE4"/>
    <w:rsid w:val="00931694"/>
    <w:rsid w:val="009870C3"/>
    <w:rsid w:val="00994357"/>
    <w:rsid w:val="009A4F55"/>
    <w:rsid w:val="009B76B0"/>
    <w:rsid w:val="009C53BA"/>
    <w:rsid w:val="009E3926"/>
    <w:rsid w:val="00A0145C"/>
    <w:rsid w:val="00A43D26"/>
    <w:rsid w:val="00A9495C"/>
    <w:rsid w:val="00AC7DEA"/>
    <w:rsid w:val="00AE5690"/>
    <w:rsid w:val="00AF1B57"/>
    <w:rsid w:val="00AF22B1"/>
    <w:rsid w:val="00B27B8B"/>
    <w:rsid w:val="00B419E2"/>
    <w:rsid w:val="00B55592"/>
    <w:rsid w:val="00B70725"/>
    <w:rsid w:val="00BB2F3A"/>
    <w:rsid w:val="00BC090B"/>
    <w:rsid w:val="00BF2D99"/>
    <w:rsid w:val="00BF4E92"/>
    <w:rsid w:val="00C15E8C"/>
    <w:rsid w:val="00C177A9"/>
    <w:rsid w:val="00C25283"/>
    <w:rsid w:val="00C320FC"/>
    <w:rsid w:val="00C41DBF"/>
    <w:rsid w:val="00C422D5"/>
    <w:rsid w:val="00C43922"/>
    <w:rsid w:val="00C451D1"/>
    <w:rsid w:val="00C45F90"/>
    <w:rsid w:val="00C57FAB"/>
    <w:rsid w:val="00CA2C27"/>
    <w:rsid w:val="00CA6A83"/>
    <w:rsid w:val="00CB6F4F"/>
    <w:rsid w:val="00CE005C"/>
    <w:rsid w:val="00D1777C"/>
    <w:rsid w:val="00D75588"/>
    <w:rsid w:val="00DB280A"/>
    <w:rsid w:val="00DB7F5F"/>
    <w:rsid w:val="00DD17F9"/>
    <w:rsid w:val="00E04EF5"/>
    <w:rsid w:val="00E836CD"/>
    <w:rsid w:val="00E854FF"/>
    <w:rsid w:val="00E912A9"/>
    <w:rsid w:val="00E9669B"/>
    <w:rsid w:val="00EA2844"/>
    <w:rsid w:val="00EB1BDC"/>
    <w:rsid w:val="00EC5E1B"/>
    <w:rsid w:val="00F71AC1"/>
    <w:rsid w:val="00F771B9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7C36"/>
  <w15:chartTrackingRefBased/>
  <w15:docId w15:val="{E381FF5A-1F88-4845-A81C-9B3A464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F5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5E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5E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DC"/>
  </w:style>
  <w:style w:type="paragraph" w:styleId="Footer">
    <w:name w:val="footer"/>
    <w:basedOn w:val="Normal"/>
    <w:link w:val="FooterChar"/>
    <w:uiPriority w:val="99"/>
    <w:unhideWhenUsed/>
    <w:rsid w:val="00EB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DC"/>
  </w:style>
  <w:style w:type="paragraph" w:styleId="TOCHeading">
    <w:name w:val="TOC Heading"/>
    <w:basedOn w:val="Heading1"/>
    <w:next w:val="Normal"/>
    <w:uiPriority w:val="39"/>
    <w:unhideWhenUsed/>
    <w:qFormat/>
    <w:rsid w:val="00EB1BD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1B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1BDC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776B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5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115F0E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F0E"/>
    <w:pPr>
      <w:numPr>
        <w:ilvl w:val="1"/>
      </w:numPr>
    </w:pPr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115F0E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upport@dsfderal.com" TargetMode="External"/><Relationship Id="rId13" Type="http://schemas.openxmlformats.org/officeDocument/2006/relationships/hyperlink" Target="mailto:hssupport@dsfeder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lthystartdata.hrsa.gov/hs.web/Traininghttps:/healthystartdata.hrsa.gov/hs.web/Training" TargetMode="External"/><Relationship Id="rId12" Type="http://schemas.openxmlformats.org/officeDocument/2006/relationships/hyperlink" Target="mailto:hssupport@dsfedera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atthew%20Donovan\Downloads\healthystartdata.hrs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ealthystartdata.hrsa.gov/hs.web/Traininghttps:/healthystartdata.hrsa.gov/hs.web/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support@dsfedera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Donovan</dc:creator>
  <cp:keywords/>
  <dc:description/>
  <cp:lastModifiedBy>Maria Walawender</cp:lastModifiedBy>
  <cp:revision>2</cp:revision>
  <dcterms:created xsi:type="dcterms:W3CDTF">2019-01-02T19:39:00Z</dcterms:created>
  <dcterms:modified xsi:type="dcterms:W3CDTF">2019-01-02T19:39:00Z</dcterms:modified>
</cp:coreProperties>
</file>