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023C8" w14:textId="2CD4C487" w:rsidR="00917891" w:rsidRDefault="00664B2F" w:rsidP="00917891">
      <w:pPr>
        <w:pStyle w:val="Title"/>
        <w:rPr>
          <w:sz w:val="48"/>
        </w:rPr>
      </w:pPr>
      <w:bookmarkStart w:id="0" w:name="_GoBack"/>
      <w:bookmarkEnd w:id="0"/>
      <w:r>
        <w:rPr>
          <w:sz w:val="48"/>
        </w:rPr>
        <w:t>Special Instructions</w:t>
      </w:r>
      <w:r w:rsidR="00917891" w:rsidRPr="00917891">
        <w:rPr>
          <w:sz w:val="48"/>
        </w:rPr>
        <w:t xml:space="preserve"> for </w:t>
      </w:r>
      <w:r w:rsidR="000932BA">
        <w:rPr>
          <w:sz w:val="48"/>
        </w:rPr>
        <w:t>Preparing</w:t>
      </w:r>
      <w:r w:rsidR="004D2378">
        <w:rPr>
          <w:sz w:val="48"/>
        </w:rPr>
        <w:t xml:space="preserve"> </w:t>
      </w:r>
      <w:r w:rsidR="003C1047">
        <w:rPr>
          <w:sz w:val="48"/>
        </w:rPr>
        <w:t xml:space="preserve">Active Client and </w:t>
      </w:r>
      <w:r w:rsidR="004D2378">
        <w:rPr>
          <w:sz w:val="48"/>
        </w:rPr>
        <w:t xml:space="preserve">Participant Caregiver </w:t>
      </w:r>
      <w:r w:rsidR="000932BA">
        <w:rPr>
          <w:sz w:val="48"/>
        </w:rPr>
        <w:t>Indicators in CSV</w:t>
      </w:r>
      <w:r w:rsidR="00BD7241">
        <w:rPr>
          <w:sz w:val="48"/>
        </w:rPr>
        <w:t xml:space="preserve"> Templates</w:t>
      </w:r>
    </w:p>
    <w:p w14:paraId="0CD77C75" w14:textId="72054C03" w:rsidR="004D2378" w:rsidRDefault="004D2378" w:rsidP="004D2378"/>
    <w:p w14:paraId="50421297" w14:textId="6E14396F" w:rsidR="000E2961" w:rsidRDefault="000E2961" w:rsidP="004D2378">
      <w:r>
        <w:t xml:space="preserve">The </w:t>
      </w:r>
      <w:r w:rsidR="003C1047">
        <w:t>ActiveClient field indicates</w:t>
      </w:r>
      <w:r w:rsidR="003C1047" w:rsidRPr="003C1047">
        <w:t xml:space="preserve"> whether a client is “active” or “inactive” in receiving Healthy Start services during a particular calendar year</w:t>
      </w:r>
      <w:r w:rsidR="003C1047">
        <w:t xml:space="preserve">. </w:t>
      </w:r>
      <w:r w:rsidR="009705C6">
        <w:t>Allowed values for this field are 4-digit years, for example “2017;2018,” which indicates the client was/is active in calendar year 2017 and 2018.</w:t>
      </w:r>
    </w:p>
    <w:p w14:paraId="4F647A70" w14:textId="593A192C" w:rsidR="003C1047" w:rsidRDefault="003C1047" w:rsidP="004D2378">
      <w:r>
        <w:t>The ParticipantCaregiver field</w:t>
      </w:r>
      <w:r w:rsidRPr="003C1047">
        <w:rPr>
          <w:noProof/>
        </w:rPr>
        <w:t xml:space="preserve"> </w:t>
      </w:r>
      <w:r>
        <w:rPr>
          <w:noProof/>
        </w:rPr>
        <w:t xml:space="preserve">indicates </w:t>
      </w:r>
      <w:r w:rsidRPr="00A66BE3">
        <w:rPr>
          <w:noProof/>
        </w:rPr>
        <w:t>wh</w:t>
      </w:r>
      <w:r>
        <w:rPr>
          <w:noProof/>
        </w:rPr>
        <w:t>ether</w:t>
      </w:r>
      <w:r w:rsidRPr="00A66BE3">
        <w:rPr>
          <w:noProof/>
        </w:rPr>
        <w:t xml:space="preserve"> </w:t>
      </w:r>
      <w:r>
        <w:rPr>
          <w:noProof/>
        </w:rPr>
        <w:t xml:space="preserve">the reported </w:t>
      </w:r>
      <w:r w:rsidRPr="00A66BE3">
        <w:rPr>
          <w:noProof/>
        </w:rPr>
        <w:t xml:space="preserve">client </w:t>
      </w:r>
      <w:r>
        <w:rPr>
          <w:noProof/>
        </w:rPr>
        <w:t>is a</w:t>
      </w:r>
      <w:r w:rsidRPr="00A66BE3">
        <w:rPr>
          <w:noProof/>
        </w:rPr>
        <w:t xml:space="preserve"> participan</w:t>
      </w:r>
      <w:r>
        <w:rPr>
          <w:noProof/>
        </w:rPr>
        <w:t>t</w:t>
      </w:r>
      <w:r w:rsidRPr="00A66BE3">
        <w:rPr>
          <w:noProof/>
        </w:rPr>
        <w:t xml:space="preserve">, who receive services, </w:t>
      </w:r>
      <w:r>
        <w:rPr>
          <w:noProof/>
        </w:rPr>
        <w:t>or a</w:t>
      </w:r>
      <w:r w:rsidRPr="00A66BE3">
        <w:rPr>
          <w:noProof/>
        </w:rPr>
        <w:t xml:space="preserve"> non-participant caregiver, who does not receive services</w:t>
      </w:r>
      <w:r>
        <w:rPr>
          <w:noProof/>
        </w:rPr>
        <w:t>.</w:t>
      </w:r>
      <w:r w:rsidRPr="00A66BE3">
        <w:rPr>
          <w:noProof/>
        </w:rPr>
        <w:t xml:space="preserve"> </w:t>
      </w:r>
      <w:r>
        <w:rPr>
          <w:noProof/>
        </w:rPr>
        <w:t>Non-participant caregiver</w:t>
      </w:r>
      <w:r w:rsidR="009705C6">
        <w:rPr>
          <w:noProof/>
        </w:rPr>
        <w:t>s</w:t>
      </w:r>
      <w:r>
        <w:rPr>
          <w:noProof/>
        </w:rPr>
        <w:t xml:space="preserve"> </w:t>
      </w:r>
      <w:r w:rsidRPr="00A66BE3">
        <w:rPr>
          <w:noProof/>
        </w:rPr>
        <w:t>includ</w:t>
      </w:r>
      <w:r>
        <w:rPr>
          <w:noProof/>
        </w:rPr>
        <w:t>e</w:t>
      </w:r>
      <w:r w:rsidRPr="00A66BE3">
        <w:rPr>
          <w:noProof/>
        </w:rPr>
        <w:t xml:space="preserve"> non-mother caretakers </w:t>
      </w:r>
      <w:r>
        <w:rPr>
          <w:noProof/>
        </w:rPr>
        <w:t>such as</w:t>
      </w:r>
      <w:r w:rsidRPr="00A66BE3">
        <w:rPr>
          <w:noProof/>
        </w:rPr>
        <w:t xml:space="preserve"> grandparent</w:t>
      </w:r>
      <w:r>
        <w:rPr>
          <w:noProof/>
        </w:rPr>
        <w:t xml:space="preserve"> or</w:t>
      </w:r>
      <w:r w:rsidRPr="00A66BE3">
        <w:rPr>
          <w:noProof/>
        </w:rPr>
        <w:t xml:space="preserve"> father</w:t>
      </w:r>
      <w:r>
        <w:rPr>
          <w:noProof/>
        </w:rPr>
        <w:t xml:space="preserve">. </w:t>
      </w:r>
      <w:r w:rsidR="009705C6" w:rsidRPr="009705C6">
        <w:rPr>
          <w:noProof/>
        </w:rPr>
        <w:t>. Allowed values for this field are “true” (or “1”) or “false” (or “0”). Value ”true” (or “1”) means the client is a participant, and in most cases means the client is the mother of the child.</w:t>
      </w:r>
    </w:p>
    <w:p w14:paraId="403B004F" w14:textId="61C9B6C3" w:rsidR="00463281" w:rsidRPr="00664B2F" w:rsidRDefault="00AE759B" w:rsidP="00463281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64B2F">
        <w:rPr>
          <w:sz w:val="24"/>
          <w:szCs w:val="24"/>
          <w:u w:val="single"/>
        </w:rPr>
        <w:t>T</w:t>
      </w:r>
      <w:r w:rsidR="001D6CE6" w:rsidRPr="00664B2F">
        <w:rPr>
          <w:sz w:val="24"/>
          <w:szCs w:val="24"/>
          <w:u w:val="single"/>
        </w:rPr>
        <w:t>he t</w:t>
      </w:r>
      <w:r w:rsidRPr="00664B2F">
        <w:rPr>
          <w:sz w:val="24"/>
          <w:szCs w:val="24"/>
          <w:u w:val="single"/>
        </w:rPr>
        <w:t xml:space="preserve">wo new </w:t>
      </w:r>
      <w:r w:rsidR="001D6CE6" w:rsidRPr="00664B2F">
        <w:rPr>
          <w:sz w:val="24"/>
          <w:szCs w:val="24"/>
          <w:u w:val="single"/>
        </w:rPr>
        <w:t>columns</w:t>
      </w:r>
      <w:r w:rsidRPr="00664B2F">
        <w:rPr>
          <w:sz w:val="24"/>
          <w:szCs w:val="24"/>
          <w:u w:val="single"/>
        </w:rPr>
        <w:t xml:space="preserve"> </w:t>
      </w:r>
      <w:r w:rsidR="001D6CE6" w:rsidRPr="00664B2F">
        <w:rPr>
          <w:sz w:val="24"/>
          <w:szCs w:val="24"/>
          <w:u w:val="single"/>
        </w:rPr>
        <w:t xml:space="preserve">“ParticipantCaregiver” and “ActiveClient” </w:t>
      </w:r>
      <w:r w:rsidR="001D6CE6" w:rsidRPr="00664B2F">
        <w:rPr>
          <w:b/>
          <w:sz w:val="24"/>
          <w:szCs w:val="24"/>
          <w:u w:val="single"/>
        </w:rPr>
        <w:t>must</w:t>
      </w:r>
      <w:r w:rsidR="001D6CE6" w:rsidRPr="00664B2F">
        <w:rPr>
          <w:sz w:val="24"/>
          <w:szCs w:val="24"/>
          <w:u w:val="single"/>
        </w:rPr>
        <w:t xml:space="preserve"> be</w:t>
      </w:r>
      <w:r w:rsidRPr="00664B2F">
        <w:rPr>
          <w:sz w:val="24"/>
          <w:szCs w:val="24"/>
          <w:u w:val="single"/>
        </w:rPr>
        <w:t xml:space="preserve"> added </w:t>
      </w:r>
      <w:r w:rsidR="001D6CE6" w:rsidRPr="00664B2F">
        <w:rPr>
          <w:sz w:val="24"/>
          <w:szCs w:val="24"/>
          <w:u w:val="single"/>
        </w:rPr>
        <w:t xml:space="preserve">after column “ConsentFlag” in </w:t>
      </w:r>
      <w:r w:rsidR="001D6CE6" w:rsidRPr="00664B2F">
        <w:rPr>
          <w:b/>
          <w:sz w:val="24"/>
          <w:szCs w:val="24"/>
          <w:u w:val="single"/>
        </w:rPr>
        <w:t xml:space="preserve">all </w:t>
      </w:r>
      <w:r w:rsidR="00463281" w:rsidRPr="00664B2F">
        <w:rPr>
          <w:b/>
          <w:sz w:val="24"/>
          <w:szCs w:val="24"/>
          <w:u w:val="single"/>
        </w:rPr>
        <w:t>the non-child</w:t>
      </w:r>
      <w:r w:rsidR="00463281" w:rsidRPr="00664B2F">
        <w:rPr>
          <w:sz w:val="24"/>
          <w:szCs w:val="24"/>
          <w:u w:val="single"/>
        </w:rPr>
        <w:t xml:space="preserve"> </w:t>
      </w:r>
      <w:r w:rsidR="001D6CE6" w:rsidRPr="00664B2F">
        <w:rPr>
          <w:sz w:val="24"/>
          <w:szCs w:val="24"/>
          <w:u w:val="single"/>
        </w:rPr>
        <w:t xml:space="preserve">CSV templates. </w:t>
      </w:r>
      <w:r w:rsidR="00463281" w:rsidRPr="00664B2F">
        <w:rPr>
          <w:sz w:val="24"/>
          <w:szCs w:val="24"/>
          <w:u w:val="single"/>
        </w:rPr>
        <w:t>See</w:t>
      </w:r>
      <w:r w:rsidR="0012338B">
        <w:rPr>
          <w:sz w:val="24"/>
          <w:szCs w:val="24"/>
          <w:u w:val="single"/>
        </w:rPr>
        <w:fldChar w:fldCharType="begin"/>
      </w:r>
      <w:r w:rsidR="0012338B" w:rsidRPr="0012338B">
        <w:rPr>
          <w:sz w:val="24"/>
          <w:szCs w:val="24"/>
          <w:u w:val="single"/>
        </w:rPr>
        <w:instrText xml:space="preserve"> REF _Ref531306735 \h  \* MERGEFORMAT </w:instrText>
      </w:r>
      <w:r w:rsidR="0012338B">
        <w:rPr>
          <w:sz w:val="24"/>
          <w:szCs w:val="24"/>
          <w:u w:val="single"/>
        </w:rPr>
      </w:r>
      <w:r w:rsidR="0012338B">
        <w:rPr>
          <w:sz w:val="24"/>
          <w:szCs w:val="24"/>
          <w:u w:val="single"/>
        </w:rPr>
        <w:fldChar w:fldCharType="separate"/>
      </w:r>
      <w:r w:rsidR="0012338B" w:rsidRPr="003C1047">
        <w:rPr>
          <w:sz w:val="24"/>
          <w:szCs w:val="24"/>
        </w:rPr>
        <w:t>Figure</w:t>
      </w:r>
      <w:r w:rsidR="0012338B">
        <w:t xml:space="preserve"> </w:t>
      </w:r>
      <w:r w:rsidR="0012338B">
        <w:rPr>
          <w:noProof/>
        </w:rPr>
        <w:t>1</w:t>
      </w:r>
      <w:r w:rsidR="0012338B">
        <w:rPr>
          <w:sz w:val="24"/>
          <w:szCs w:val="24"/>
          <w:u w:val="single"/>
        </w:rPr>
        <w:fldChar w:fldCharType="end"/>
      </w:r>
      <w:r w:rsidR="00463281" w:rsidRPr="00664B2F">
        <w:rPr>
          <w:sz w:val="24"/>
          <w:szCs w:val="24"/>
          <w:u w:val="single"/>
        </w:rPr>
        <w:t xml:space="preserve"> for visual illustration. </w:t>
      </w:r>
    </w:p>
    <w:p w14:paraId="0F628C96" w14:textId="4581A411" w:rsidR="00463281" w:rsidRDefault="00463281" w:rsidP="00463281">
      <w:pPr>
        <w:pStyle w:val="ListParagraph"/>
        <w:rPr>
          <w:sz w:val="24"/>
          <w:szCs w:val="24"/>
        </w:rPr>
      </w:pPr>
    </w:p>
    <w:p w14:paraId="625A64F1" w14:textId="699D5DE8" w:rsidR="00463281" w:rsidRPr="00463281" w:rsidRDefault="00463281" w:rsidP="00463281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463281">
        <w:rPr>
          <w:b/>
          <w:sz w:val="24"/>
          <w:szCs w:val="24"/>
        </w:rPr>
        <w:t>Which CSV templates are affected, and which ones are not?</w:t>
      </w:r>
    </w:p>
    <w:p w14:paraId="3E8AF237" w14:textId="12754FC7" w:rsidR="00463281" w:rsidRDefault="00463281" w:rsidP="00463281">
      <w:pPr>
        <w:ind w:left="1080"/>
        <w:rPr>
          <w:sz w:val="24"/>
          <w:szCs w:val="24"/>
        </w:rPr>
      </w:pPr>
      <w:r w:rsidRPr="00463281">
        <w:rPr>
          <w:sz w:val="24"/>
          <w:szCs w:val="24"/>
        </w:rPr>
        <w:t xml:space="preserve">Affected </w:t>
      </w:r>
      <w:r w:rsidR="00064555">
        <w:rPr>
          <w:sz w:val="24"/>
          <w:szCs w:val="24"/>
        </w:rPr>
        <w:t>templates</w:t>
      </w:r>
      <w:r w:rsidRPr="00463281">
        <w:rPr>
          <w:sz w:val="24"/>
          <w:szCs w:val="24"/>
        </w:rPr>
        <w:t xml:space="preserve"> (must add the two columns): Demographic, PregHistory, Preconception, Prenatal, Postpartum</w:t>
      </w:r>
      <w:r w:rsidR="00064555">
        <w:rPr>
          <w:sz w:val="24"/>
          <w:szCs w:val="24"/>
        </w:rPr>
        <w:t>,</w:t>
      </w:r>
      <w:r w:rsidRPr="00463281">
        <w:rPr>
          <w:sz w:val="24"/>
          <w:szCs w:val="24"/>
        </w:rPr>
        <w:t xml:space="preserve"> and Parenting. </w:t>
      </w:r>
    </w:p>
    <w:p w14:paraId="40F20853" w14:textId="2D45518A" w:rsidR="00463281" w:rsidRPr="00463281" w:rsidRDefault="00463281" w:rsidP="00463281">
      <w:pPr>
        <w:ind w:left="1080"/>
        <w:rPr>
          <w:sz w:val="24"/>
          <w:szCs w:val="24"/>
        </w:rPr>
      </w:pPr>
      <w:r w:rsidRPr="00463281">
        <w:rPr>
          <w:sz w:val="24"/>
          <w:szCs w:val="24"/>
        </w:rPr>
        <w:t xml:space="preserve">Not affected (no change to the template): PrevPregnancy, PostPartumBaby, and ParentingBaby. </w:t>
      </w:r>
    </w:p>
    <w:p w14:paraId="2E6E0762" w14:textId="0C2E0E12" w:rsidR="00463281" w:rsidRPr="00463281" w:rsidRDefault="00463281" w:rsidP="00463281">
      <w:pPr>
        <w:pStyle w:val="ListParagraph"/>
        <w:ind w:left="1440"/>
        <w:rPr>
          <w:sz w:val="24"/>
          <w:szCs w:val="24"/>
        </w:rPr>
      </w:pPr>
    </w:p>
    <w:p w14:paraId="303EFCBF" w14:textId="7909B40D" w:rsidR="00463281" w:rsidRPr="00463281" w:rsidRDefault="00463281" w:rsidP="00463281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463281">
        <w:rPr>
          <w:b/>
          <w:sz w:val="24"/>
          <w:szCs w:val="24"/>
        </w:rPr>
        <w:t>What will happen if I use my old CSV files?</w:t>
      </w:r>
    </w:p>
    <w:p w14:paraId="71EA066B" w14:textId="14C3A47A" w:rsidR="00463281" w:rsidRPr="00485A87" w:rsidRDefault="00463281" w:rsidP="00485A87">
      <w:pPr>
        <w:ind w:left="1080"/>
        <w:rPr>
          <w:sz w:val="24"/>
          <w:szCs w:val="24"/>
        </w:rPr>
      </w:pPr>
      <w:r w:rsidRPr="00463281">
        <w:rPr>
          <w:sz w:val="24"/>
          <w:szCs w:val="24"/>
        </w:rPr>
        <w:t xml:space="preserve">The conversion will fail. </w:t>
      </w:r>
    </w:p>
    <w:p w14:paraId="45BB2238" w14:textId="77777777" w:rsidR="00463281" w:rsidRPr="00463281" w:rsidRDefault="00463281" w:rsidP="00463281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463281">
        <w:rPr>
          <w:b/>
          <w:sz w:val="24"/>
          <w:szCs w:val="24"/>
        </w:rPr>
        <w:t>What will happen if I inserted the two columns in a different location?</w:t>
      </w:r>
    </w:p>
    <w:p w14:paraId="7926A48C" w14:textId="541430E3" w:rsidR="00463281" w:rsidRDefault="00463281" w:rsidP="00463281">
      <w:pPr>
        <w:ind w:left="1080"/>
        <w:rPr>
          <w:sz w:val="24"/>
          <w:szCs w:val="24"/>
        </w:rPr>
      </w:pPr>
      <w:r w:rsidRPr="00463281">
        <w:rPr>
          <w:sz w:val="24"/>
          <w:szCs w:val="24"/>
        </w:rPr>
        <w:t xml:space="preserve">The </w:t>
      </w:r>
      <w:r w:rsidR="00F678F3">
        <w:rPr>
          <w:sz w:val="24"/>
          <w:szCs w:val="24"/>
        </w:rPr>
        <w:t>3</w:t>
      </w:r>
      <w:r w:rsidR="00F678F3" w:rsidRPr="003C1047">
        <w:rPr>
          <w:sz w:val="24"/>
          <w:szCs w:val="24"/>
          <w:vertAlign w:val="superscript"/>
        </w:rPr>
        <w:t>rd</w:t>
      </w:r>
      <w:r w:rsidR="00F678F3">
        <w:rPr>
          <w:sz w:val="24"/>
          <w:szCs w:val="24"/>
        </w:rPr>
        <w:t xml:space="preserve"> </w:t>
      </w:r>
      <w:r w:rsidRPr="00463281">
        <w:rPr>
          <w:sz w:val="24"/>
          <w:szCs w:val="24"/>
        </w:rPr>
        <w:t>and 4</w:t>
      </w:r>
      <w:r w:rsidRPr="00463281">
        <w:rPr>
          <w:sz w:val="24"/>
          <w:szCs w:val="24"/>
          <w:vertAlign w:val="superscript"/>
        </w:rPr>
        <w:t>th</w:t>
      </w:r>
      <w:r w:rsidRPr="00463281">
        <w:rPr>
          <w:sz w:val="24"/>
          <w:szCs w:val="24"/>
        </w:rPr>
        <w:t xml:space="preserve"> columns would still be </w:t>
      </w:r>
      <w:r w:rsidR="00064555">
        <w:rPr>
          <w:sz w:val="24"/>
          <w:szCs w:val="24"/>
        </w:rPr>
        <w:t>interpreted</w:t>
      </w:r>
      <w:r w:rsidRPr="00463281">
        <w:rPr>
          <w:sz w:val="24"/>
          <w:szCs w:val="24"/>
        </w:rPr>
        <w:t xml:space="preserve"> as “ParticipantCaregiver” and “ActiveClient” so the values in </w:t>
      </w:r>
      <w:r>
        <w:rPr>
          <w:sz w:val="24"/>
          <w:szCs w:val="24"/>
        </w:rPr>
        <w:t xml:space="preserve">the converted </w:t>
      </w:r>
      <w:r w:rsidRPr="00463281">
        <w:rPr>
          <w:sz w:val="24"/>
          <w:szCs w:val="24"/>
        </w:rPr>
        <w:t xml:space="preserve">XML </w:t>
      </w:r>
      <w:r w:rsidR="007070F8">
        <w:rPr>
          <w:sz w:val="24"/>
          <w:szCs w:val="24"/>
        </w:rPr>
        <w:t>would likely be in the incorrect format</w:t>
      </w:r>
      <w:r w:rsidRPr="00463281">
        <w:rPr>
          <w:sz w:val="24"/>
          <w:szCs w:val="24"/>
        </w:rPr>
        <w:t xml:space="preserve">. </w:t>
      </w:r>
      <w:r w:rsidR="00030494">
        <w:rPr>
          <w:sz w:val="24"/>
          <w:szCs w:val="24"/>
        </w:rPr>
        <w:t>The system may generate an XML file</w:t>
      </w:r>
      <w:r w:rsidR="00064555">
        <w:rPr>
          <w:sz w:val="24"/>
          <w:szCs w:val="24"/>
        </w:rPr>
        <w:t>,</w:t>
      </w:r>
      <w:r w:rsidR="00030494">
        <w:rPr>
          <w:sz w:val="24"/>
          <w:szCs w:val="24"/>
        </w:rPr>
        <w:t xml:space="preserve"> but it would fail during the XML upload</w:t>
      </w:r>
      <w:r w:rsidR="007070F8">
        <w:rPr>
          <w:sz w:val="24"/>
          <w:szCs w:val="24"/>
        </w:rPr>
        <w:t xml:space="preserve"> when validation of the values occurs</w:t>
      </w:r>
      <w:r w:rsidR="00030494">
        <w:rPr>
          <w:sz w:val="24"/>
          <w:szCs w:val="24"/>
        </w:rPr>
        <w:t xml:space="preserve">. </w:t>
      </w:r>
    </w:p>
    <w:p w14:paraId="508D9102" w14:textId="25A44444" w:rsidR="00520CDC" w:rsidRDefault="00520CDC" w:rsidP="00520CDC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I have to name the columns </w:t>
      </w:r>
      <w:r w:rsidRPr="00520CDC">
        <w:rPr>
          <w:b/>
          <w:sz w:val="24"/>
          <w:szCs w:val="24"/>
        </w:rPr>
        <w:t>“ParticipantCaregiver” and “ActiveClient”?</w:t>
      </w:r>
    </w:p>
    <w:p w14:paraId="3CC0C202" w14:textId="6AFC30C4" w:rsidR="00520CDC" w:rsidRPr="00463281" w:rsidRDefault="00520CDC" w:rsidP="009D6A18">
      <w:pPr>
        <w:ind w:left="1080"/>
        <w:rPr>
          <w:sz w:val="24"/>
          <w:szCs w:val="24"/>
        </w:rPr>
      </w:pPr>
      <w:r w:rsidRPr="00520CDC">
        <w:rPr>
          <w:sz w:val="24"/>
          <w:szCs w:val="24"/>
        </w:rPr>
        <w:t xml:space="preserve">No, </w:t>
      </w:r>
      <w:r>
        <w:rPr>
          <w:sz w:val="24"/>
          <w:szCs w:val="24"/>
        </w:rPr>
        <w:t>you can name the columns based on what is convenient for you (e.g. us</w:t>
      </w:r>
      <w:r w:rsidR="007070F8">
        <w:rPr>
          <w:sz w:val="24"/>
          <w:szCs w:val="24"/>
        </w:rPr>
        <w:t>ing</w:t>
      </w:r>
      <w:r>
        <w:rPr>
          <w:sz w:val="24"/>
          <w:szCs w:val="24"/>
        </w:rPr>
        <w:t xml:space="preserve"> the field name from your own system). HSMED reads the columns by</w:t>
      </w:r>
      <w:r w:rsidR="007070F8">
        <w:rPr>
          <w:sz w:val="24"/>
          <w:szCs w:val="24"/>
        </w:rPr>
        <w:t xml:space="preserve"> what</w:t>
      </w:r>
      <w:r>
        <w:rPr>
          <w:sz w:val="24"/>
          <w:szCs w:val="24"/>
        </w:rPr>
        <w:t xml:space="preserve"> order</w:t>
      </w:r>
      <w:r w:rsidR="007070F8">
        <w:rPr>
          <w:sz w:val="24"/>
          <w:szCs w:val="24"/>
        </w:rPr>
        <w:t xml:space="preserve"> they are in</w:t>
      </w:r>
      <w:r w:rsidR="00064555">
        <w:rPr>
          <w:sz w:val="24"/>
          <w:szCs w:val="24"/>
        </w:rPr>
        <w:t>,</w:t>
      </w:r>
      <w:r>
        <w:rPr>
          <w:sz w:val="24"/>
          <w:szCs w:val="24"/>
        </w:rPr>
        <w:t xml:space="preserve"> so the 3</w:t>
      </w:r>
      <w:r w:rsidRPr="00520C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column will</w:t>
      </w:r>
      <w:r w:rsidR="007070F8">
        <w:rPr>
          <w:sz w:val="24"/>
          <w:szCs w:val="24"/>
        </w:rPr>
        <w:t xml:space="preserve"> always</w:t>
      </w:r>
      <w:r>
        <w:rPr>
          <w:sz w:val="24"/>
          <w:szCs w:val="24"/>
        </w:rPr>
        <w:t xml:space="preserve"> be read as ParticipantCaregiver and the 4</w:t>
      </w:r>
      <w:r w:rsidRPr="00520C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column will</w:t>
      </w:r>
      <w:r w:rsidR="007070F8">
        <w:rPr>
          <w:sz w:val="24"/>
          <w:szCs w:val="24"/>
        </w:rPr>
        <w:t xml:space="preserve"> always</w:t>
      </w:r>
      <w:r>
        <w:rPr>
          <w:sz w:val="24"/>
          <w:szCs w:val="24"/>
        </w:rPr>
        <w:t xml:space="preserve"> be read a</w:t>
      </w:r>
      <w:r w:rsidR="00030494">
        <w:rPr>
          <w:sz w:val="24"/>
          <w:szCs w:val="24"/>
        </w:rPr>
        <w:t>s</w:t>
      </w:r>
      <w:r>
        <w:rPr>
          <w:sz w:val="24"/>
          <w:szCs w:val="24"/>
        </w:rPr>
        <w:t xml:space="preserve"> “ActiveClient.”</w:t>
      </w:r>
    </w:p>
    <w:p w14:paraId="3B30C2BB" w14:textId="450717B2" w:rsidR="00463281" w:rsidRPr="00463281" w:rsidRDefault="00463281" w:rsidP="00463281">
      <w:pPr>
        <w:ind w:left="1080"/>
        <w:rPr>
          <w:sz w:val="24"/>
          <w:szCs w:val="24"/>
        </w:rPr>
      </w:pPr>
    </w:p>
    <w:p w14:paraId="2B8E74EC" w14:textId="67E7B7F3" w:rsidR="00520CDC" w:rsidRPr="00664B2F" w:rsidRDefault="00064555" w:rsidP="00520CDC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For successful</w:t>
      </w:r>
      <w:r w:rsidR="00463281" w:rsidRPr="00664B2F">
        <w:rPr>
          <w:sz w:val="24"/>
          <w:szCs w:val="24"/>
          <w:u w:val="single"/>
        </w:rPr>
        <w:t xml:space="preserve"> XML upload, t</w:t>
      </w:r>
      <w:r w:rsidR="009944FF" w:rsidRPr="00664B2F">
        <w:rPr>
          <w:sz w:val="24"/>
          <w:szCs w:val="24"/>
          <w:u w:val="single"/>
        </w:rPr>
        <w:t>he two field</w:t>
      </w:r>
      <w:r w:rsidR="00463281" w:rsidRPr="00664B2F">
        <w:rPr>
          <w:sz w:val="24"/>
          <w:szCs w:val="24"/>
          <w:u w:val="single"/>
        </w:rPr>
        <w:t>s</w:t>
      </w:r>
      <w:r w:rsidR="009944FF" w:rsidRPr="00664B2F">
        <w:rPr>
          <w:sz w:val="24"/>
          <w:szCs w:val="24"/>
          <w:u w:val="single"/>
        </w:rPr>
        <w:t xml:space="preserve"> are required for </w:t>
      </w:r>
      <w:r w:rsidR="00520CDC" w:rsidRPr="00664B2F">
        <w:rPr>
          <w:sz w:val="24"/>
          <w:szCs w:val="24"/>
          <w:u w:val="single"/>
        </w:rPr>
        <w:t xml:space="preserve">Tool 1 - </w:t>
      </w:r>
      <w:r w:rsidR="009944FF" w:rsidRPr="00664B2F">
        <w:rPr>
          <w:sz w:val="24"/>
          <w:szCs w:val="24"/>
          <w:u w:val="single"/>
        </w:rPr>
        <w:t>Demographic but</w:t>
      </w:r>
      <w:r w:rsidR="007070F8">
        <w:rPr>
          <w:sz w:val="24"/>
          <w:szCs w:val="24"/>
          <w:u w:val="single"/>
        </w:rPr>
        <w:t xml:space="preserve"> are</w:t>
      </w:r>
      <w:r w:rsidR="009944FF" w:rsidRPr="00664B2F">
        <w:rPr>
          <w:sz w:val="24"/>
          <w:szCs w:val="24"/>
          <w:u w:val="single"/>
        </w:rPr>
        <w:t xml:space="preserve"> optional for</w:t>
      </w:r>
      <w:r w:rsidR="007070F8">
        <w:rPr>
          <w:sz w:val="24"/>
          <w:szCs w:val="24"/>
          <w:u w:val="single"/>
        </w:rPr>
        <w:t xml:space="preserve"> the</w:t>
      </w:r>
      <w:r w:rsidR="009944FF" w:rsidRPr="00664B2F">
        <w:rPr>
          <w:sz w:val="24"/>
          <w:szCs w:val="24"/>
          <w:u w:val="single"/>
        </w:rPr>
        <w:t xml:space="preserve"> other tools</w:t>
      </w:r>
      <w:r w:rsidR="00520CDC" w:rsidRPr="00664B2F">
        <w:rPr>
          <w:sz w:val="24"/>
          <w:szCs w:val="24"/>
          <w:u w:val="single"/>
        </w:rPr>
        <w:t>. When preparing CSV files for tools 2 - 6, if you do not intend to provide a value for these two fields, the columns are still needed but the cells can be left blank.</w:t>
      </w:r>
    </w:p>
    <w:p w14:paraId="1C9FFB87" w14:textId="77777777" w:rsidR="002272B3" w:rsidRDefault="002272B3" w:rsidP="002272B3">
      <w:pPr>
        <w:pStyle w:val="ListParagraph"/>
        <w:rPr>
          <w:sz w:val="24"/>
          <w:szCs w:val="24"/>
        </w:rPr>
      </w:pPr>
    </w:p>
    <w:p w14:paraId="395A27C7" w14:textId="4081228A" w:rsidR="002272B3" w:rsidRPr="002272B3" w:rsidRDefault="002272B3" w:rsidP="002272B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2272B3">
        <w:rPr>
          <w:b/>
          <w:sz w:val="24"/>
          <w:szCs w:val="24"/>
        </w:rPr>
        <w:t>Is this the same, or different than how other fields work?</w:t>
      </w:r>
    </w:p>
    <w:p w14:paraId="28CF5621" w14:textId="3F88E315" w:rsidR="00664B2F" w:rsidRPr="002272B3" w:rsidRDefault="002272B3" w:rsidP="003C1047">
      <w:pPr>
        <w:ind w:left="1080"/>
        <w:rPr>
          <w:sz w:val="24"/>
          <w:szCs w:val="24"/>
        </w:rPr>
      </w:pPr>
      <w:r>
        <w:rPr>
          <w:sz w:val="24"/>
          <w:szCs w:val="24"/>
        </w:rPr>
        <w:t>The “missing” value works the same way as other fields. If no value is provided for a column, the data element will not be included</w:t>
      </w:r>
      <w:r w:rsidR="007070F8">
        <w:rPr>
          <w:sz w:val="24"/>
          <w:szCs w:val="24"/>
        </w:rPr>
        <w:t xml:space="preserve"> for that client</w:t>
      </w:r>
      <w:r>
        <w:rPr>
          <w:sz w:val="24"/>
          <w:szCs w:val="24"/>
        </w:rPr>
        <w:t xml:space="preserve"> in the converted XML. </w:t>
      </w:r>
      <w:r w:rsidR="00781432">
        <w:rPr>
          <w:sz w:val="24"/>
          <w:szCs w:val="24"/>
        </w:rPr>
        <w:t>For Tool 1 however, values must be provided for each client.</w:t>
      </w:r>
    </w:p>
    <w:p w14:paraId="0E5515FC" w14:textId="0A170FE2" w:rsidR="002272B3" w:rsidRPr="00664B2F" w:rsidRDefault="0067050D" w:rsidP="002272B3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64B2F">
        <w:rPr>
          <w:b/>
          <w:sz w:val="24"/>
          <w:szCs w:val="24"/>
          <w:u w:val="single"/>
        </w:rPr>
        <w:t>Only</w:t>
      </w:r>
      <w:r w:rsidRPr="00664B2F">
        <w:rPr>
          <w:sz w:val="24"/>
          <w:szCs w:val="24"/>
          <w:u w:val="single"/>
        </w:rPr>
        <w:t xml:space="preserve"> f</w:t>
      </w:r>
      <w:r w:rsidR="00927618" w:rsidRPr="00664B2F">
        <w:rPr>
          <w:sz w:val="24"/>
          <w:szCs w:val="24"/>
          <w:u w:val="single"/>
        </w:rPr>
        <w:t>or the field of ActiveClient</w:t>
      </w:r>
      <w:r w:rsidRPr="00664B2F">
        <w:rPr>
          <w:sz w:val="24"/>
          <w:szCs w:val="24"/>
          <w:u w:val="single"/>
        </w:rPr>
        <w:t>, please use the semicolon (</w:t>
      </w:r>
      <w:r w:rsidR="005E301C" w:rsidRPr="00664B2F">
        <w:rPr>
          <w:sz w:val="24"/>
          <w:szCs w:val="24"/>
          <w:u w:val="single"/>
        </w:rPr>
        <w:t>;)</w:t>
      </w:r>
      <w:r w:rsidRPr="00664B2F">
        <w:rPr>
          <w:sz w:val="24"/>
          <w:szCs w:val="24"/>
          <w:u w:val="single"/>
        </w:rPr>
        <w:t xml:space="preserve"> and not the comma </w:t>
      </w:r>
      <w:r w:rsidR="005E301C" w:rsidRPr="00664B2F">
        <w:rPr>
          <w:sz w:val="24"/>
          <w:szCs w:val="24"/>
          <w:u w:val="single"/>
        </w:rPr>
        <w:t>(,</w:t>
      </w:r>
      <w:r w:rsidRPr="00664B2F">
        <w:rPr>
          <w:sz w:val="24"/>
          <w:szCs w:val="24"/>
          <w:u w:val="single"/>
        </w:rPr>
        <w:t>) as the delimiter</w:t>
      </w:r>
      <w:r w:rsidR="002272B3" w:rsidRPr="00664B2F">
        <w:rPr>
          <w:sz w:val="24"/>
          <w:szCs w:val="24"/>
          <w:u w:val="single"/>
        </w:rPr>
        <w:t>. For example,</w:t>
      </w:r>
      <w:r w:rsidR="00781432">
        <w:rPr>
          <w:sz w:val="24"/>
          <w:szCs w:val="24"/>
          <w:u w:val="single"/>
        </w:rPr>
        <w:t xml:space="preserve"> use</w:t>
      </w:r>
      <w:r w:rsidR="002272B3" w:rsidRPr="00664B2F">
        <w:rPr>
          <w:sz w:val="24"/>
          <w:szCs w:val="24"/>
          <w:u w:val="single"/>
        </w:rPr>
        <w:t xml:space="preserve"> “</w:t>
      </w:r>
      <w:r w:rsidRPr="00664B2F">
        <w:rPr>
          <w:sz w:val="24"/>
          <w:szCs w:val="24"/>
          <w:u w:val="single"/>
        </w:rPr>
        <w:t>2016; 2017</w:t>
      </w:r>
      <w:r w:rsidR="002272B3" w:rsidRPr="00664B2F">
        <w:rPr>
          <w:sz w:val="24"/>
          <w:szCs w:val="24"/>
          <w:u w:val="single"/>
        </w:rPr>
        <w:t>”</w:t>
      </w:r>
      <w:r w:rsidR="00781432">
        <w:rPr>
          <w:sz w:val="24"/>
          <w:szCs w:val="24"/>
          <w:u w:val="single"/>
        </w:rPr>
        <w:t xml:space="preserve"> to</w:t>
      </w:r>
      <w:r w:rsidR="002272B3" w:rsidRPr="00664B2F">
        <w:rPr>
          <w:sz w:val="24"/>
          <w:szCs w:val="24"/>
          <w:u w:val="single"/>
        </w:rPr>
        <w:t xml:space="preserve"> indicate this client was active in calendar year 2016 and 2017. </w:t>
      </w:r>
    </w:p>
    <w:p w14:paraId="5BB1DFD3" w14:textId="77777777" w:rsidR="00664B2F" w:rsidRDefault="00664B2F" w:rsidP="00664B2F">
      <w:pPr>
        <w:pStyle w:val="ListParagraph"/>
        <w:rPr>
          <w:sz w:val="24"/>
          <w:szCs w:val="24"/>
        </w:rPr>
      </w:pPr>
    </w:p>
    <w:p w14:paraId="74415E60" w14:textId="77777777" w:rsidR="002272B3" w:rsidRPr="002272B3" w:rsidRDefault="002272B3" w:rsidP="002272B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Remind me how do I include multiple values for other fields?</w:t>
      </w:r>
    </w:p>
    <w:p w14:paraId="50D02E60" w14:textId="1EB44CF3" w:rsidR="005E301C" w:rsidRDefault="002272B3" w:rsidP="002272B3">
      <w:pPr>
        <w:ind w:left="1080"/>
        <w:rPr>
          <w:sz w:val="24"/>
          <w:szCs w:val="24"/>
        </w:rPr>
      </w:pPr>
      <w:r>
        <w:rPr>
          <w:sz w:val="24"/>
          <w:szCs w:val="24"/>
        </w:rPr>
        <w:t>All</w:t>
      </w:r>
      <w:r w:rsidR="0067050D" w:rsidRPr="002272B3">
        <w:rPr>
          <w:sz w:val="24"/>
          <w:szCs w:val="24"/>
        </w:rPr>
        <w:t xml:space="preserve"> other field</w:t>
      </w:r>
      <w:r w:rsidR="009160F3">
        <w:rPr>
          <w:sz w:val="24"/>
          <w:szCs w:val="24"/>
        </w:rPr>
        <w:t>s</w:t>
      </w:r>
      <w:r w:rsidR="0067050D" w:rsidRPr="002272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allow multiple values need to use </w:t>
      </w:r>
      <w:r w:rsidR="0067050D" w:rsidRPr="002272B3">
        <w:rPr>
          <w:sz w:val="24"/>
          <w:szCs w:val="24"/>
        </w:rPr>
        <w:t>comma</w:t>
      </w:r>
      <w:r w:rsidR="009160F3">
        <w:rPr>
          <w:sz w:val="24"/>
          <w:szCs w:val="24"/>
        </w:rPr>
        <w:t>s</w:t>
      </w:r>
      <w:r w:rsidR="0067050D" w:rsidRPr="002272B3">
        <w:rPr>
          <w:sz w:val="24"/>
          <w:szCs w:val="24"/>
        </w:rPr>
        <w:t xml:space="preserve"> (</w:t>
      </w:r>
      <w:r w:rsidR="005E301C" w:rsidRPr="002272B3">
        <w:rPr>
          <w:sz w:val="24"/>
          <w:szCs w:val="24"/>
        </w:rPr>
        <w:t>,)</w:t>
      </w:r>
      <w:r w:rsidR="0067050D" w:rsidRPr="002272B3">
        <w:rPr>
          <w:sz w:val="24"/>
          <w:szCs w:val="24"/>
        </w:rPr>
        <w:t xml:space="preserve"> as the delimiter.</w:t>
      </w:r>
    </w:p>
    <w:p w14:paraId="2A7B9B5E" w14:textId="34DAE009" w:rsidR="00BB609E" w:rsidRPr="00BB609E" w:rsidRDefault="00BB609E" w:rsidP="00BB609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Why is this field different?</w:t>
      </w:r>
    </w:p>
    <w:p w14:paraId="6001C08F" w14:textId="61299B04" w:rsidR="00664B2F" w:rsidRPr="00BB609E" w:rsidRDefault="00664B2F" w:rsidP="00664B2F">
      <w:pPr>
        <w:ind w:left="1080"/>
        <w:rPr>
          <w:sz w:val="24"/>
          <w:szCs w:val="24"/>
        </w:rPr>
      </w:pPr>
      <w:r>
        <w:rPr>
          <w:sz w:val="24"/>
          <w:szCs w:val="24"/>
        </w:rPr>
        <w:t>If you open the CSV file using Microsoft Excel</w:t>
      </w:r>
      <w:r w:rsidR="009160F3">
        <w:rPr>
          <w:sz w:val="24"/>
          <w:szCs w:val="24"/>
        </w:rPr>
        <w:t xml:space="preserve"> and try to use commas for this field</w:t>
      </w:r>
      <w:r>
        <w:rPr>
          <w:sz w:val="24"/>
          <w:szCs w:val="24"/>
        </w:rPr>
        <w:t xml:space="preserve">, you will see </w:t>
      </w:r>
      <w:r w:rsidR="009160F3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“2016,2018” gets converted to numeric value “20,162,017” automatically. </w:t>
      </w:r>
      <w:r w:rsidR="009160F3">
        <w:rPr>
          <w:sz w:val="24"/>
          <w:szCs w:val="24"/>
        </w:rPr>
        <w:t>This</w:t>
      </w:r>
      <w:r>
        <w:rPr>
          <w:sz w:val="24"/>
          <w:szCs w:val="24"/>
        </w:rPr>
        <w:t xml:space="preserve"> is because Excel recognizes comma</w:t>
      </w:r>
      <w:r w:rsidR="009160F3">
        <w:rPr>
          <w:sz w:val="24"/>
          <w:szCs w:val="24"/>
        </w:rPr>
        <w:t>s</w:t>
      </w:r>
      <w:r>
        <w:rPr>
          <w:sz w:val="24"/>
          <w:szCs w:val="24"/>
        </w:rPr>
        <w:t xml:space="preserve"> (,) as the default thousands separator. </w:t>
      </w:r>
      <w:r w:rsidR="009160F3">
        <w:rPr>
          <w:sz w:val="24"/>
          <w:szCs w:val="24"/>
        </w:rPr>
        <w:t>Changing how Excel interprets values for that</w:t>
      </w:r>
      <w:r w:rsidR="007070F8">
        <w:rPr>
          <w:sz w:val="24"/>
          <w:szCs w:val="24"/>
        </w:rPr>
        <w:t xml:space="preserve"> one</w:t>
      </w:r>
      <w:r w:rsidR="009160F3">
        <w:rPr>
          <w:sz w:val="24"/>
          <w:szCs w:val="24"/>
        </w:rPr>
        <w:t xml:space="preserve"> column is not possible since the file is saved and uploaded as a CSV and changes like that cannot be saved in that format.</w:t>
      </w:r>
    </w:p>
    <w:p w14:paraId="79F51A4B" w14:textId="7A47D296" w:rsidR="00664B2F" w:rsidRPr="00664B2F" w:rsidRDefault="00664B2F" w:rsidP="00664B2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Should I include a space after semicolon (;)?</w:t>
      </w:r>
    </w:p>
    <w:p w14:paraId="3066C200" w14:textId="142CDA89" w:rsidR="00664B2F" w:rsidRPr="00664B2F" w:rsidRDefault="00664B2F" w:rsidP="00664B2F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this field, whether you include a space or not does not matter. HSMED accepts both ways. </w:t>
      </w:r>
      <w:r w:rsidR="00ED7C4A">
        <w:rPr>
          <w:sz w:val="24"/>
          <w:szCs w:val="24"/>
        </w:rPr>
        <w:t>Please n</w:t>
      </w:r>
      <w:r>
        <w:rPr>
          <w:sz w:val="24"/>
          <w:szCs w:val="24"/>
        </w:rPr>
        <w:t xml:space="preserve">ote </w:t>
      </w:r>
      <w:r w:rsidR="00ED7C4A">
        <w:rPr>
          <w:sz w:val="24"/>
          <w:szCs w:val="24"/>
        </w:rPr>
        <w:t xml:space="preserve">that </w:t>
      </w:r>
      <w:r>
        <w:rPr>
          <w:sz w:val="24"/>
          <w:szCs w:val="24"/>
        </w:rPr>
        <w:t>for</w:t>
      </w:r>
      <w:r w:rsidR="00ED7C4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other fields, space is not allowed after comma</w:t>
      </w:r>
      <w:r w:rsidR="00ED7C4A">
        <w:rPr>
          <w:sz w:val="24"/>
          <w:szCs w:val="24"/>
        </w:rPr>
        <w:t>s</w:t>
      </w:r>
      <w:r>
        <w:rPr>
          <w:sz w:val="24"/>
          <w:szCs w:val="24"/>
        </w:rPr>
        <w:t xml:space="preserve"> (,). </w:t>
      </w:r>
    </w:p>
    <w:p w14:paraId="2AEC86F5" w14:textId="77777777" w:rsidR="00BB609E" w:rsidRPr="002272B3" w:rsidRDefault="00BB609E" w:rsidP="002272B3">
      <w:pPr>
        <w:ind w:left="1080"/>
        <w:rPr>
          <w:sz w:val="24"/>
          <w:szCs w:val="24"/>
        </w:rPr>
      </w:pPr>
    </w:p>
    <w:p w14:paraId="5898B41B" w14:textId="18A91845" w:rsidR="009D6A18" w:rsidRDefault="009D6A18" w:rsidP="009D6A18">
      <w:pPr>
        <w:pStyle w:val="Caption"/>
        <w:keepNext/>
      </w:pPr>
      <w:bookmarkStart w:id="1" w:name="_Ref531306735"/>
      <w:bookmarkStart w:id="2" w:name="_Ref531306710"/>
      <w:r>
        <w:lastRenderedPageBreak/>
        <w:t xml:space="preserve">Figure </w:t>
      </w:r>
      <w:r w:rsidR="00C60771">
        <w:rPr>
          <w:noProof/>
        </w:rPr>
        <w:fldChar w:fldCharType="begin"/>
      </w:r>
      <w:r w:rsidR="00C60771">
        <w:rPr>
          <w:noProof/>
        </w:rPr>
        <w:instrText xml:space="preserve"> SEQ Figure \* ARABIC </w:instrText>
      </w:r>
      <w:r w:rsidR="00C60771">
        <w:rPr>
          <w:noProof/>
        </w:rPr>
        <w:fldChar w:fldCharType="separate"/>
      </w:r>
      <w:r>
        <w:rPr>
          <w:noProof/>
        </w:rPr>
        <w:t>1</w:t>
      </w:r>
      <w:r w:rsidR="00C60771">
        <w:rPr>
          <w:noProof/>
        </w:rPr>
        <w:fldChar w:fldCharType="end"/>
      </w:r>
      <w:bookmarkEnd w:id="1"/>
      <w:r>
        <w:t>: CSV Example</w:t>
      </w:r>
      <w:bookmarkEnd w:id="2"/>
    </w:p>
    <w:p w14:paraId="48D2D8DF" w14:textId="0C81BB85" w:rsidR="000932BA" w:rsidRPr="00664B2F" w:rsidRDefault="009D6A18" w:rsidP="00664B2F">
      <w:pPr>
        <w:rPr>
          <w:sz w:val="24"/>
          <w:szCs w:val="24"/>
        </w:rPr>
      </w:pPr>
      <w:r w:rsidRPr="001D6CE6">
        <w:rPr>
          <w:noProof/>
          <w:sz w:val="24"/>
          <w:szCs w:val="24"/>
          <w:lang w:eastAsia="en-US"/>
        </w:rPr>
        <w:drawing>
          <wp:inline distT="0" distB="0" distL="0" distR="0" wp14:anchorId="680392F7" wp14:editId="6D6148F3">
            <wp:extent cx="3581400" cy="2565480"/>
            <wp:effectExtent l="0" t="0" r="0" b="6350"/>
            <wp:docPr id="3" name="Picture 3" descr="CSV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"/>
                    <a:stretch/>
                  </pic:blipFill>
                  <pic:spPr bwMode="auto">
                    <a:xfrm>
                      <a:off x="0" y="0"/>
                      <a:ext cx="3629336" cy="259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32BA" w:rsidRPr="00664B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5A61" w14:textId="77777777" w:rsidR="00E62CA5" w:rsidRDefault="00E62CA5" w:rsidP="00C17FC1">
      <w:pPr>
        <w:spacing w:after="0" w:line="240" w:lineRule="auto"/>
      </w:pPr>
      <w:r>
        <w:separator/>
      </w:r>
    </w:p>
  </w:endnote>
  <w:endnote w:type="continuationSeparator" w:id="0">
    <w:p w14:paraId="707AD668" w14:textId="77777777" w:rsidR="00E62CA5" w:rsidRDefault="00E62CA5" w:rsidP="00C1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47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92CAC" w14:textId="373C99F3" w:rsidR="00C17FC1" w:rsidRDefault="00C17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138013" w14:textId="77777777" w:rsidR="00C17FC1" w:rsidRDefault="00C17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41C18" w14:textId="77777777" w:rsidR="00E62CA5" w:rsidRDefault="00E62CA5" w:rsidP="00C17FC1">
      <w:pPr>
        <w:spacing w:after="0" w:line="240" w:lineRule="auto"/>
      </w:pPr>
      <w:r>
        <w:separator/>
      </w:r>
    </w:p>
  </w:footnote>
  <w:footnote w:type="continuationSeparator" w:id="0">
    <w:p w14:paraId="4DBD9F9F" w14:textId="77777777" w:rsidR="00E62CA5" w:rsidRDefault="00E62CA5" w:rsidP="00C1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2EAE4" w14:textId="65F503E8" w:rsidR="00C17FC1" w:rsidRDefault="00C17FC1" w:rsidP="00C17FC1">
    <w:pPr>
      <w:pStyle w:val="Header"/>
      <w:jc w:val="right"/>
    </w:pPr>
    <w:r>
      <w:t xml:space="preserve">Last updated: </w:t>
    </w:r>
    <w:r w:rsidR="00AE759B">
      <w:t xml:space="preserve">November </w:t>
    </w:r>
    <w:r w:rsidR="003C1047">
      <w:t>30</w:t>
    </w:r>
    <w:r>
      <w:t>, 201</w:t>
    </w:r>
    <w:r w:rsidR="00AE759B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5B83"/>
    <w:multiLevelType w:val="hybridMultilevel"/>
    <w:tmpl w:val="0810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D1912"/>
    <w:multiLevelType w:val="hybridMultilevel"/>
    <w:tmpl w:val="C80E3E46"/>
    <w:lvl w:ilvl="0" w:tplc="D6A8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E043A"/>
    <w:multiLevelType w:val="hybridMultilevel"/>
    <w:tmpl w:val="43F6AB0C"/>
    <w:lvl w:ilvl="0" w:tplc="313A03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91"/>
    <w:rsid w:val="00030494"/>
    <w:rsid w:val="000538C9"/>
    <w:rsid w:val="00056003"/>
    <w:rsid w:val="00056D19"/>
    <w:rsid w:val="00064555"/>
    <w:rsid w:val="000932BA"/>
    <w:rsid w:val="000E2961"/>
    <w:rsid w:val="00117247"/>
    <w:rsid w:val="0012338B"/>
    <w:rsid w:val="001548C3"/>
    <w:rsid w:val="001C344F"/>
    <w:rsid w:val="001D6CE6"/>
    <w:rsid w:val="001E4551"/>
    <w:rsid w:val="002272B3"/>
    <w:rsid w:val="00270DAF"/>
    <w:rsid w:val="003078B0"/>
    <w:rsid w:val="00365E0D"/>
    <w:rsid w:val="003B0805"/>
    <w:rsid w:val="003B689A"/>
    <w:rsid w:val="003C1047"/>
    <w:rsid w:val="003D5567"/>
    <w:rsid w:val="00463281"/>
    <w:rsid w:val="00485A87"/>
    <w:rsid w:val="004D2378"/>
    <w:rsid w:val="004D7BA0"/>
    <w:rsid w:val="00502D60"/>
    <w:rsid w:val="005172B5"/>
    <w:rsid w:val="00520CDC"/>
    <w:rsid w:val="00570447"/>
    <w:rsid w:val="005E301C"/>
    <w:rsid w:val="00664B2F"/>
    <w:rsid w:val="0067050D"/>
    <w:rsid w:val="006900D7"/>
    <w:rsid w:val="006C7CDC"/>
    <w:rsid w:val="006E5C0D"/>
    <w:rsid w:val="007070F8"/>
    <w:rsid w:val="00757537"/>
    <w:rsid w:val="00766B93"/>
    <w:rsid w:val="00781432"/>
    <w:rsid w:val="007F27A3"/>
    <w:rsid w:val="007F31F5"/>
    <w:rsid w:val="008024A5"/>
    <w:rsid w:val="008047D6"/>
    <w:rsid w:val="00846624"/>
    <w:rsid w:val="00850F9D"/>
    <w:rsid w:val="008C2D03"/>
    <w:rsid w:val="008D3FBA"/>
    <w:rsid w:val="008E2AE8"/>
    <w:rsid w:val="009160F3"/>
    <w:rsid w:val="00917891"/>
    <w:rsid w:val="00927618"/>
    <w:rsid w:val="00927FCC"/>
    <w:rsid w:val="0095034F"/>
    <w:rsid w:val="00967715"/>
    <w:rsid w:val="009705C6"/>
    <w:rsid w:val="009944FF"/>
    <w:rsid w:val="009C31E5"/>
    <w:rsid w:val="009D6A18"/>
    <w:rsid w:val="009F1D3E"/>
    <w:rsid w:val="00A16BE7"/>
    <w:rsid w:val="00A91045"/>
    <w:rsid w:val="00AE759B"/>
    <w:rsid w:val="00BA2350"/>
    <w:rsid w:val="00BB19F3"/>
    <w:rsid w:val="00BB609E"/>
    <w:rsid w:val="00BD7241"/>
    <w:rsid w:val="00BE74E2"/>
    <w:rsid w:val="00C069EB"/>
    <w:rsid w:val="00C17FC1"/>
    <w:rsid w:val="00C60771"/>
    <w:rsid w:val="00CB662A"/>
    <w:rsid w:val="00D050CA"/>
    <w:rsid w:val="00D52852"/>
    <w:rsid w:val="00DA4A31"/>
    <w:rsid w:val="00E62CA5"/>
    <w:rsid w:val="00E73DD3"/>
    <w:rsid w:val="00ED7C4A"/>
    <w:rsid w:val="00F03BCF"/>
    <w:rsid w:val="00F678F3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FE3E"/>
  <w15:chartTrackingRefBased/>
  <w15:docId w15:val="{928098CF-345F-4980-83B0-6CCC15FE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89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7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17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C1"/>
  </w:style>
  <w:style w:type="paragraph" w:styleId="Footer">
    <w:name w:val="footer"/>
    <w:basedOn w:val="Normal"/>
    <w:link w:val="FooterChar"/>
    <w:uiPriority w:val="99"/>
    <w:unhideWhenUsed/>
    <w:rsid w:val="00C1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C1"/>
  </w:style>
  <w:style w:type="character" w:styleId="CommentReference">
    <w:name w:val="annotation reference"/>
    <w:basedOn w:val="DefaultParagraphFont"/>
    <w:uiPriority w:val="99"/>
    <w:semiHidden/>
    <w:unhideWhenUsed/>
    <w:rsid w:val="0046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8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64B2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D102-F7A5-4BBF-8B5E-6DDFAD1E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Wang</dc:creator>
  <cp:keywords/>
  <dc:description/>
  <cp:lastModifiedBy>Maria Walawender</cp:lastModifiedBy>
  <cp:revision>2</cp:revision>
  <dcterms:created xsi:type="dcterms:W3CDTF">2019-01-02T19:39:00Z</dcterms:created>
  <dcterms:modified xsi:type="dcterms:W3CDTF">2019-01-02T19:39:00Z</dcterms:modified>
</cp:coreProperties>
</file>